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36" w:rsidRPr="00573A36" w:rsidRDefault="00573A36" w:rsidP="00573A36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Декоративная штукатурка ANTIQUE</w:t>
      </w:r>
    </w:p>
    <w:p w:rsidR="00573A36" w:rsidRDefault="00573A36" w:rsidP="00573A36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3A36" w:rsidRDefault="00573A36" w:rsidP="00573A36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573A36" w:rsidSect="00573A36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573A36" w:rsidRPr="00573A36" w:rsidRDefault="00573A36" w:rsidP="00F55083">
      <w:pPr>
        <w:spacing w:before="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73A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ОПИСАНИЕ</w:t>
      </w:r>
    </w:p>
    <w:p w:rsidR="00573A36" w:rsidRDefault="00573A36" w:rsidP="00F55083">
      <w:pPr>
        <w:spacing w:before="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Акриловый декоративный состав на водной о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 с эффектом старой выветренной штук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турки. Применяется внутри помещений при проведении отделочных работ премиум класса. Представляет из себя готовую к применению пасту, после высыхания которой образуется</w:t>
      </w:r>
      <w:r w:rsidR="00F5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рельефное, матовое покрытие с  характерной фактурой в виде трещин и разрывов. Может применяться  как самостоятельное финишное покрытие, так и в сочетании с другими мат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риалами марки 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Werth</w:t>
      </w:r>
      <w:r w:rsidR="00F5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Deco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(красками, декор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тивным воском 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Cera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перламутровым покрыт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Magna</w:t>
      </w:r>
      <w:r w:rsidR="00F5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</w:t>
      </w:r>
      <w:r w:rsidR="00F5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083" w:rsidRDefault="00F55083" w:rsidP="00F55083">
      <w:pPr>
        <w:spacing w:before="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083" w:rsidRPr="00F55083" w:rsidRDefault="00F55083" w:rsidP="00F55083">
      <w:pPr>
        <w:spacing w:before="0"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550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ОБЛАСТЬ ПРИМЕНЕНИЯ</w:t>
      </w:r>
    </w:p>
    <w:p w:rsidR="00F55083" w:rsidRPr="00573A36" w:rsidRDefault="00F55083" w:rsidP="00F55083">
      <w:pPr>
        <w:pStyle w:val="af3"/>
        <w:spacing w:before="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 допускает сухую и влажную уборку. Используется в помещениях, исключающих п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стоянное возде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 воды.</w:t>
      </w:r>
    </w:p>
    <w:p w:rsidR="00573A36" w:rsidRPr="00573A36" w:rsidRDefault="00573A36" w:rsidP="00F55083">
      <w:pPr>
        <w:spacing w:before="0"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A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НАНЕСЕНИЕ</w:t>
      </w:r>
      <w:r w:rsidR="00F550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МАТЕРИАЛА</w:t>
      </w:r>
    </w:p>
    <w:p w:rsidR="00573A36" w:rsidRPr="00F55083" w:rsidRDefault="00F55083" w:rsidP="00F55083">
      <w:pPr>
        <w:spacing w:before="0"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1. </w:t>
      </w:r>
      <w:r w:rsidR="00573A36" w:rsidRPr="00F5508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Классическое нанесение</w:t>
      </w:r>
    </w:p>
    <w:p w:rsidR="00573A36" w:rsidRPr="00573A36" w:rsidRDefault="00F55083" w:rsidP="00F55083">
      <w:pPr>
        <w:pStyle w:val="af3"/>
        <w:spacing w:before="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грунт-краской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Adhesive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 (для грубых фа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Adhesive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 (для средних и плоских фактур). Колеровка грунт-краски не треб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ется.</w:t>
      </w:r>
    </w:p>
    <w:p w:rsidR="00573A36" w:rsidRPr="00573A36" w:rsidRDefault="00F55083" w:rsidP="00F55083">
      <w:pPr>
        <w:pStyle w:val="af3"/>
        <w:spacing w:before="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необходимости, заколеровать тр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буемое количество материала.</w:t>
      </w:r>
    </w:p>
    <w:p w:rsidR="00573A36" w:rsidRPr="00573A36" w:rsidRDefault="00F55083" w:rsidP="00F55083">
      <w:pPr>
        <w:pStyle w:val="af3"/>
        <w:spacing w:before="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Широким шпателем или венецианской кельмой нанести первый сплошной слой мат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риала. Материал для первого слоя рекоменд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ра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бавить водой на 5-10%.</w:t>
      </w:r>
    </w:p>
    <w:p w:rsidR="00573A36" w:rsidRPr="00573A36" w:rsidRDefault="00F55083" w:rsidP="00F55083">
      <w:pPr>
        <w:pStyle w:val="af3"/>
        <w:spacing w:before="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высыхания первого слоя (мин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мум 4-6 часов), нанести второй слой, в виде о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дельных мазков разного размера и формы.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носить материал следует, держа инструмент  под углом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30-45 градусов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стене, добиваясь получения рваной поверхности.  При этом нужно регулировать силу и угол давления на инструмент  для получения оптимального к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личества и размеров разрывов.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разбавить материал водой до оптимальной ко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систенции. </w:t>
      </w:r>
      <w:bookmarkStart w:id="0" w:name="_GoBack"/>
      <w:bookmarkEnd w:id="0"/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 через 40-60 минут п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 нанесения, еще влажную поверхность можно пригладить плоской стороной венецианской кельмы. В этом случае  финишная обработка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наждачной бумагой будет минимальной или не потребуе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</w:t>
      </w:r>
    </w:p>
    <w:p w:rsidR="00573A36" w:rsidRPr="00573A36" w:rsidRDefault="00F55083" w:rsidP="00F55083">
      <w:pPr>
        <w:pStyle w:val="af3"/>
        <w:spacing w:before="0"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полного высыхания поверхности, и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лишки и осыпающиеся части рельефа удаляю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при помощи наждачной бумаги с мелким зерном.</w:t>
      </w:r>
    </w:p>
    <w:p w:rsidR="00F55083" w:rsidRDefault="00F55083" w:rsidP="00F55083">
      <w:pPr>
        <w:pStyle w:val="af3"/>
        <w:spacing w:before="0"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необходимости, окрасить поверхность или обработать ее защитным воском (колер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или бесцветным)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083" w:rsidRPr="00F55083" w:rsidRDefault="00F55083" w:rsidP="00F55083">
      <w:pPr>
        <w:pStyle w:val="af3"/>
        <w:spacing w:before="0"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3A36" w:rsidRPr="00F55083" w:rsidRDefault="00F55083" w:rsidP="00F55083">
      <w:pPr>
        <w:pStyle w:val="af3"/>
        <w:spacing w:before="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08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2. </w:t>
      </w:r>
      <w:r w:rsidR="00573A36" w:rsidRPr="00F5508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Фактура «Лунная поверхность»</w:t>
      </w:r>
    </w:p>
    <w:p w:rsidR="00573A36" w:rsidRPr="00573A36" w:rsidRDefault="00F55083" w:rsidP="00F55083">
      <w:pPr>
        <w:pStyle w:val="af3"/>
        <w:spacing w:before="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Окрасить рабочую поверхность грунт-краской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Adhesive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 (для грубых фактур), или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Adhesive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 (для средних и плоских фактур). Колеровка грунт-краски не треб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ется. </w:t>
      </w:r>
    </w:p>
    <w:p w:rsidR="00573A36" w:rsidRPr="00573A36" w:rsidRDefault="00F55083" w:rsidP="00F55083">
      <w:pPr>
        <w:pStyle w:val="af3"/>
        <w:spacing w:before="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необходимости, заколеровать тр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буемое количество материала.</w:t>
      </w:r>
    </w:p>
    <w:p w:rsidR="00573A36" w:rsidRPr="00573A36" w:rsidRDefault="00F55083" w:rsidP="00F55083">
      <w:pPr>
        <w:pStyle w:val="af3"/>
        <w:spacing w:before="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Широким шпателем или венецианской кельмой нанести первый сплошной слой мат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риала. Материал для первого слоя рекоменд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ра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бавить водой на 5-10%.</w:t>
      </w:r>
    </w:p>
    <w:p w:rsidR="00573A36" w:rsidRPr="00573A36" w:rsidRDefault="00F55083" w:rsidP="00F55083">
      <w:pPr>
        <w:pStyle w:val="af3"/>
        <w:spacing w:before="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для второго слоя разбавить водой до состояния густой сметаны и хорошо перемешать. Наносить шпателем и венециа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кельмой в виде отдельных мазков, раста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кивая их с помощью кельмы, с минимальным давлением, в разные стороны,  добиваясь ча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тичного перекрыв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573A36" w:rsidRPr="00573A36" w:rsidRDefault="00F55083" w:rsidP="00F55083">
      <w:pPr>
        <w:pStyle w:val="af3"/>
        <w:spacing w:before="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полного высыхания поверхности, о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ее при помощи наждачной бумаги с мелким зе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ном.</w:t>
      </w:r>
    </w:p>
    <w:p w:rsidR="00573A36" w:rsidRPr="00573A36" w:rsidRDefault="00F55083" w:rsidP="00F55083">
      <w:pPr>
        <w:pStyle w:val="af3"/>
        <w:spacing w:before="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необходимости, окрасить повер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или обработать ее защитным воском (к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лерованным или бесцветным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73A36" w:rsidRPr="00573A36" w:rsidRDefault="00573A36" w:rsidP="00F55083">
      <w:pPr>
        <w:pStyle w:val="af3"/>
        <w:spacing w:before="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A36" w:rsidRPr="00F55083" w:rsidRDefault="00F55083" w:rsidP="00F55083">
      <w:pPr>
        <w:spacing w:before="0"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5508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3. </w:t>
      </w:r>
      <w:r w:rsidR="00573A36" w:rsidRPr="00F5508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Фактура «Перья»</w:t>
      </w:r>
    </w:p>
    <w:p w:rsidR="00F55083" w:rsidRDefault="00F55083" w:rsidP="00F55083">
      <w:pPr>
        <w:pStyle w:val="af3"/>
        <w:spacing w:before="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Окрасить рабочую поверхность грунт-краской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Adhesive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02.  Колеровка грунт-краски не требуется. </w:t>
      </w:r>
    </w:p>
    <w:p w:rsidR="00F55083" w:rsidRDefault="00F55083" w:rsidP="00F55083">
      <w:pPr>
        <w:pStyle w:val="af3"/>
        <w:spacing w:before="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необходимости, заколеровать тр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буемое количество материала.</w:t>
      </w:r>
    </w:p>
    <w:p w:rsidR="00F55083" w:rsidRDefault="00F55083" w:rsidP="00F55083">
      <w:pPr>
        <w:pStyle w:val="af3"/>
        <w:spacing w:before="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Широким шпателем или венецианской кельмой нанести первый сплошной слой мат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риала, стараясь получить максимально одн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родную поверхность. Материал для первого слоя рекомендуется разбавить в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 на 5-10%.</w:t>
      </w:r>
    </w:p>
    <w:p w:rsidR="00F55083" w:rsidRDefault="00F55083" w:rsidP="005635C4">
      <w:pPr>
        <w:pStyle w:val="af3"/>
        <w:spacing w:before="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для второго слоя разбавить водой до состояния жидкой сметаны и хорошо перемешать. Наносить шпателем и венециа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кельмой в виде отдельных небольших разнонаправленных мазков, напоминающих по форме перья.  Кельма при нанесении должна быть параллельна рабочей поверхности и скользить по материалу.</w:t>
      </w:r>
    </w:p>
    <w:p w:rsidR="00F55083" w:rsidRDefault="00F55083" w:rsidP="005635C4">
      <w:pPr>
        <w:pStyle w:val="af3"/>
        <w:spacing w:before="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полного высыхания поверхности, о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ее при помощи наждачной бумаги с мелким зерном.</w:t>
      </w:r>
    </w:p>
    <w:p w:rsidR="006C65B6" w:rsidRDefault="00F55083" w:rsidP="005635C4">
      <w:pPr>
        <w:pStyle w:val="af3"/>
        <w:spacing w:before="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необходимости, окрасить повер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или обработать ее защитным воском (к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лерованным или бесцветным</w:t>
      </w:r>
      <w:r w:rsidR="0056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65B6" w:rsidRDefault="006C65B6" w:rsidP="005635C4">
      <w:pPr>
        <w:pStyle w:val="af3"/>
        <w:spacing w:before="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5B6" w:rsidRDefault="006C65B6" w:rsidP="006C65B6">
      <w:pPr>
        <w:pStyle w:val="af3"/>
        <w:spacing w:before="0"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3A3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ru-RU"/>
        </w:rPr>
        <w:t>Колеровка</w:t>
      </w:r>
    </w:p>
    <w:p w:rsidR="006C65B6" w:rsidRDefault="006C65B6" w:rsidP="006C65B6">
      <w:pPr>
        <w:pStyle w:val="af3"/>
        <w:spacing w:before="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ашинная колеровка может быть затрудн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 ввиду малой подвижности материала. Ручная колеровка производится с помощью ручного миксера достаточной мощности на м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лых или средних оборотах. Используются пи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ментные пасты или жидкие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колоранты на во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осн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ве.</w:t>
      </w:r>
    </w:p>
    <w:p w:rsidR="006C65B6" w:rsidRDefault="006C65B6" w:rsidP="006C65B6">
      <w:pPr>
        <w:pStyle w:val="af3"/>
        <w:spacing w:before="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5B6" w:rsidRDefault="006C65B6" w:rsidP="006C65B6">
      <w:pPr>
        <w:spacing w:before="0" w:after="0" w:line="240" w:lineRule="auto"/>
        <w:ind w:left="284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ru-RU"/>
        </w:rPr>
        <w:t>СРОК И УСЛОВИЯ ХРАНЕНИЯ</w:t>
      </w:r>
    </w:p>
    <w:p w:rsidR="006C65B6" w:rsidRDefault="006C65B6" w:rsidP="006C65B6">
      <w:pPr>
        <w:spacing w:before="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ранить в с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хих помещениях при температуре от +3 до +35 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хранения 1 год с моме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выпуска, при условии сохранения герметичн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упаковки.</w:t>
      </w:r>
    </w:p>
    <w:p w:rsidR="006C65B6" w:rsidRDefault="006C65B6" w:rsidP="006C65B6">
      <w:pPr>
        <w:spacing w:before="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5B6" w:rsidRDefault="00573A36" w:rsidP="006C65B6">
      <w:pPr>
        <w:spacing w:before="0"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3A3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ru-RU"/>
        </w:rPr>
        <w:t>Состав</w:t>
      </w:r>
    </w:p>
    <w:p w:rsidR="00573A36" w:rsidRPr="006C65B6" w:rsidRDefault="006C65B6" w:rsidP="006C65B6">
      <w:pPr>
        <w:spacing w:before="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одная дисперсия акрилового полимера, то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минеральный наполнитель, пигменты, комплекс реологических добавок, ант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73A36" w:rsidRPr="0057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септик.</w:t>
      </w:r>
    </w:p>
    <w:sectPr w:rsidR="00573A36" w:rsidRPr="006C65B6" w:rsidSect="00797218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38B" w:rsidRDefault="0060738B" w:rsidP="00BA5311">
      <w:pPr>
        <w:spacing w:before="0" w:after="0" w:line="240" w:lineRule="auto"/>
      </w:pPr>
      <w:r>
        <w:separator/>
      </w:r>
    </w:p>
  </w:endnote>
  <w:endnote w:type="continuationSeparator" w:id="1">
    <w:p w:rsidR="0060738B" w:rsidRDefault="0060738B" w:rsidP="00BA5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387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2599934"/>
          <w:docPartObj>
            <w:docPartGallery w:val="Page Numbers (Top of Page)"/>
            <w:docPartUnique/>
          </w:docPartObj>
        </w:sdtPr>
        <w:sdtContent>
          <w:p w:rsidR="002A4C3A" w:rsidRPr="002A4C3A" w:rsidRDefault="002A4C3A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A4C3A">
              <w:rPr>
                <w:rFonts w:ascii="Times New Roman" w:hAnsi="Times New Roman" w:cs="Times New Roman"/>
              </w:rPr>
              <w:t xml:space="preserve">Страница </w:t>
            </w:r>
            <w:r w:rsidR="00E00596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PAGE</w:instrText>
            </w:r>
            <w:r w:rsidR="00E00596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6C65B6">
              <w:rPr>
                <w:rFonts w:ascii="Times New Roman" w:hAnsi="Times New Roman" w:cs="Times New Roman"/>
                <w:b/>
                <w:noProof/>
              </w:rPr>
              <w:t>1</w:t>
            </w:r>
            <w:r w:rsidR="00E00596" w:rsidRPr="002A4C3A">
              <w:rPr>
                <w:rFonts w:ascii="Times New Roman" w:hAnsi="Times New Roman" w:cs="Times New Roman"/>
                <w:b/>
              </w:rPr>
              <w:fldChar w:fldCharType="end"/>
            </w:r>
            <w:r w:rsidRPr="002A4C3A">
              <w:rPr>
                <w:rFonts w:ascii="Times New Roman" w:hAnsi="Times New Roman" w:cs="Times New Roman"/>
              </w:rPr>
              <w:t xml:space="preserve"> из </w:t>
            </w:r>
            <w:r w:rsidR="00E00596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NUMPAGES</w:instrText>
            </w:r>
            <w:r w:rsidR="00E00596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6C65B6">
              <w:rPr>
                <w:rFonts w:ascii="Times New Roman" w:hAnsi="Times New Roman" w:cs="Times New Roman"/>
                <w:b/>
                <w:noProof/>
              </w:rPr>
              <w:t>2</w:t>
            </w:r>
            <w:r w:rsidR="00E00596" w:rsidRPr="002A4C3A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2A4C3A" w:rsidRPr="002A4C3A" w:rsidRDefault="002A4C3A" w:rsidP="002A4C3A">
    <w:pPr>
      <w:pStyle w:val="af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38B" w:rsidRDefault="0060738B" w:rsidP="00BA5311">
      <w:pPr>
        <w:spacing w:before="0" w:after="0" w:line="240" w:lineRule="auto"/>
      </w:pPr>
      <w:r>
        <w:separator/>
      </w:r>
    </w:p>
  </w:footnote>
  <w:footnote w:type="continuationSeparator" w:id="1">
    <w:p w:rsidR="0060738B" w:rsidRDefault="0060738B" w:rsidP="00BA5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>
      <w:rPr>
        <w:rFonts w:ascii="Times New Roman" w:eastAsia="Times New Roman" w:hAnsi="Times New Roman" w:cs="Times New Roman"/>
        <w:bCs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-363855</wp:posOffset>
          </wp:positionV>
          <wp:extent cx="2333625" cy="1009650"/>
          <wp:effectExtent l="0" t="0" r="0" b="0"/>
          <wp:wrapSquare wrapText="bothSides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Общество с ограниченной ответственностью «Верт Деко»  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>Фактический адрес: г. Екатеринбург, ул. 8 Марта, д. 57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 xml:space="preserve">Тел. +7 (343) 361-62-92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 w:rsidRPr="002A4C3A">
      <w:rPr>
        <w:rFonts w:ascii="Times New Roman" w:eastAsia="Times New Roman" w:hAnsi="Times New Roman" w:cs="Times New Roman"/>
        <w:iCs/>
        <w:lang w:eastAsia="ar-SA"/>
      </w:rPr>
      <w:t xml:space="preserve">ИНН </w:t>
    </w:r>
    <w:r w:rsidRPr="002A4C3A">
      <w:rPr>
        <w:rFonts w:ascii="Times New Roman" w:eastAsia="Times New Roman" w:hAnsi="Times New Roman" w:cs="Times New Roman"/>
        <w:bCs/>
        <w:lang w:eastAsia="ar-SA"/>
      </w:rPr>
      <w:t>6678024190</w:t>
    </w:r>
    <w:r>
      <w:rPr>
        <w:rFonts w:ascii="Times New Roman" w:eastAsia="Times New Roman" w:hAnsi="Times New Roman" w:cs="Times New Roman"/>
        <w:bCs/>
        <w:lang w:eastAsia="ar-SA"/>
      </w:rPr>
      <w:t xml:space="preserve"> /</w:t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 ОГРН 1136678001459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ind w:hanging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CA"/>
    <w:multiLevelType w:val="hybridMultilevel"/>
    <w:tmpl w:val="43706B6A"/>
    <w:lvl w:ilvl="0" w:tplc="6160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672D15"/>
    <w:multiLevelType w:val="hybridMultilevel"/>
    <w:tmpl w:val="A1965EBC"/>
    <w:lvl w:ilvl="0" w:tplc="BC188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F7C8D"/>
    <w:multiLevelType w:val="hybridMultilevel"/>
    <w:tmpl w:val="308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609E7"/>
    <w:multiLevelType w:val="hybridMultilevel"/>
    <w:tmpl w:val="0A4E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036B7A"/>
    <w:multiLevelType w:val="hybridMultilevel"/>
    <w:tmpl w:val="F7EA71DE"/>
    <w:lvl w:ilvl="0" w:tplc="803E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C039DD"/>
    <w:multiLevelType w:val="hybridMultilevel"/>
    <w:tmpl w:val="17B27AA8"/>
    <w:lvl w:ilvl="0" w:tplc="FE64D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43990"/>
    <w:multiLevelType w:val="hybridMultilevel"/>
    <w:tmpl w:val="DDA6C14A"/>
    <w:lvl w:ilvl="0" w:tplc="BEF40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69B"/>
    <w:rsid w:val="00017D8C"/>
    <w:rsid w:val="00045C8C"/>
    <w:rsid w:val="00064E33"/>
    <w:rsid w:val="00076D55"/>
    <w:rsid w:val="000941AC"/>
    <w:rsid w:val="000B3809"/>
    <w:rsid w:val="00121073"/>
    <w:rsid w:val="001825DA"/>
    <w:rsid w:val="001B77FF"/>
    <w:rsid w:val="002008C7"/>
    <w:rsid w:val="002238FD"/>
    <w:rsid w:val="002A4C3A"/>
    <w:rsid w:val="00330AD2"/>
    <w:rsid w:val="00340A80"/>
    <w:rsid w:val="003E6E15"/>
    <w:rsid w:val="003F711F"/>
    <w:rsid w:val="005635C4"/>
    <w:rsid w:val="005739F6"/>
    <w:rsid w:val="00573A36"/>
    <w:rsid w:val="0060738B"/>
    <w:rsid w:val="00625CB0"/>
    <w:rsid w:val="006831EE"/>
    <w:rsid w:val="006A1883"/>
    <w:rsid w:val="006B34A8"/>
    <w:rsid w:val="006C438A"/>
    <w:rsid w:val="006C65B6"/>
    <w:rsid w:val="007317E4"/>
    <w:rsid w:val="00732CA6"/>
    <w:rsid w:val="00797218"/>
    <w:rsid w:val="007A494D"/>
    <w:rsid w:val="008836EB"/>
    <w:rsid w:val="00890389"/>
    <w:rsid w:val="008A64F8"/>
    <w:rsid w:val="008A7B64"/>
    <w:rsid w:val="008F314C"/>
    <w:rsid w:val="00964F46"/>
    <w:rsid w:val="0097462A"/>
    <w:rsid w:val="009A7301"/>
    <w:rsid w:val="00A32645"/>
    <w:rsid w:val="00AA0CBF"/>
    <w:rsid w:val="00AA1CE0"/>
    <w:rsid w:val="00AB166B"/>
    <w:rsid w:val="00AF4422"/>
    <w:rsid w:val="00B019B5"/>
    <w:rsid w:val="00B55716"/>
    <w:rsid w:val="00BA5311"/>
    <w:rsid w:val="00BA5509"/>
    <w:rsid w:val="00BA6E7D"/>
    <w:rsid w:val="00BB2ED6"/>
    <w:rsid w:val="00C0161D"/>
    <w:rsid w:val="00C324E8"/>
    <w:rsid w:val="00CF58C6"/>
    <w:rsid w:val="00D01165"/>
    <w:rsid w:val="00DB144B"/>
    <w:rsid w:val="00E00596"/>
    <w:rsid w:val="00E14BA2"/>
    <w:rsid w:val="00E318D4"/>
    <w:rsid w:val="00E6058E"/>
    <w:rsid w:val="00E65950"/>
    <w:rsid w:val="00EB5030"/>
    <w:rsid w:val="00EB6039"/>
    <w:rsid w:val="00EC2D7F"/>
    <w:rsid w:val="00EF316C"/>
    <w:rsid w:val="00EF417D"/>
    <w:rsid w:val="00F148F9"/>
    <w:rsid w:val="00F55083"/>
    <w:rsid w:val="00F65ABD"/>
    <w:rsid w:val="00F65D2D"/>
    <w:rsid w:val="00F960DE"/>
    <w:rsid w:val="00FA1532"/>
    <w:rsid w:val="00FC269B"/>
    <w:rsid w:val="00F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B"/>
  </w:style>
  <w:style w:type="paragraph" w:styleId="1">
    <w:name w:val="heading 1"/>
    <w:basedOn w:val="a"/>
    <w:next w:val="a"/>
    <w:link w:val="10"/>
    <w:uiPriority w:val="9"/>
    <w:qFormat/>
    <w:rsid w:val="00FC26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69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69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69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6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69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6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6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269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269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6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69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269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269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69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6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269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269B"/>
    <w:rPr>
      <w:b/>
      <w:bCs/>
    </w:rPr>
  </w:style>
  <w:style w:type="character" w:styleId="a9">
    <w:name w:val="Emphasis"/>
    <w:uiPriority w:val="20"/>
    <w:qFormat/>
    <w:rsid w:val="00FC269B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C26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269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269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269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C269B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C269B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C269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C269B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C269B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C269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269B"/>
    <w:pPr>
      <w:outlineLvl w:val="9"/>
    </w:pPr>
  </w:style>
  <w:style w:type="paragraph" w:styleId="af3">
    <w:name w:val="List Paragraph"/>
    <w:basedOn w:val="a"/>
    <w:uiPriority w:val="34"/>
    <w:qFormat/>
    <w:rsid w:val="00FC269B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89038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5311"/>
  </w:style>
  <w:style w:type="paragraph" w:styleId="af7">
    <w:name w:val="footer"/>
    <w:basedOn w:val="a"/>
    <w:link w:val="af8"/>
    <w:uiPriority w:val="99"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18</cp:revision>
  <dcterms:created xsi:type="dcterms:W3CDTF">2021-11-18T14:53:00Z</dcterms:created>
  <dcterms:modified xsi:type="dcterms:W3CDTF">2022-08-11T15:10:00Z</dcterms:modified>
</cp:coreProperties>
</file>