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7F" w:rsidRPr="00EC2D7F" w:rsidRDefault="00EC2D7F" w:rsidP="00F960DE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D7F">
        <w:rPr>
          <w:rFonts w:ascii="Times New Roman" w:hAnsi="Times New Roman" w:cs="Times New Roman"/>
          <w:b/>
          <w:sz w:val="28"/>
          <w:szCs w:val="28"/>
        </w:rPr>
        <w:t>Декоративная</w:t>
      </w:r>
      <w:r w:rsidRPr="00EC2D7F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EC2D7F">
        <w:rPr>
          <w:rFonts w:ascii="Times New Roman" w:hAnsi="Times New Roman" w:cs="Times New Roman"/>
          <w:b/>
          <w:sz w:val="28"/>
          <w:szCs w:val="28"/>
        </w:rPr>
        <w:t xml:space="preserve">штукатурка </w:t>
      </w:r>
      <w:r w:rsidR="00833E27" w:rsidRPr="00833E27">
        <w:rPr>
          <w:rFonts w:ascii="Times New Roman" w:hAnsi="Times New Roman" w:cs="Times New Roman"/>
          <w:b/>
          <w:sz w:val="28"/>
          <w:szCs w:val="28"/>
          <w:lang w:val="en-US"/>
        </w:rPr>
        <w:t>AURA</w:t>
      </w:r>
    </w:p>
    <w:p w:rsidR="00EC2D7F" w:rsidRDefault="00EC2D7F" w:rsidP="00F960DE">
      <w:pPr>
        <w:pStyle w:val="af3"/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2D7F" w:rsidRDefault="00EC2D7F" w:rsidP="00F960DE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EC2D7F" w:rsidSect="00EC2D7F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708" w:footer="708" w:gutter="0"/>
          <w:cols w:space="2"/>
          <w:docGrid w:linePitch="360"/>
        </w:sect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ОПИСАНИЕ</w:t>
      </w:r>
    </w:p>
    <w:p w:rsid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Декоративная тонкослойная перламутр</w:t>
      </w:r>
      <w:r w:rsidRPr="00833E27">
        <w:rPr>
          <w:rFonts w:ascii="Times New Roman" w:hAnsi="Times New Roman" w:cs="Times New Roman"/>
          <w:sz w:val="24"/>
          <w:szCs w:val="24"/>
        </w:rPr>
        <w:t>о</w:t>
      </w:r>
      <w:r w:rsidRPr="00833E27">
        <w:rPr>
          <w:rFonts w:ascii="Times New Roman" w:hAnsi="Times New Roman" w:cs="Times New Roman"/>
          <w:sz w:val="24"/>
          <w:szCs w:val="24"/>
        </w:rPr>
        <w:t>вая штукатурка с эффектом  светящихся ви</w:t>
      </w:r>
      <w:r w:rsidRPr="00833E27">
        <w:rPr>
          <w:rFonts w:ascii="Times New Roman" w:hAnsi="Times New Roman" w:cs="Times New Roman"/>
          <w:sz w:val="24"/>
          <w:szCs w:val="24"/>
        </w:rPr>
        <w:t>х</w:t>
      </w:r>
      <w:r w:rsidRPr="00833E27">
        <w:rPr>
          <w:rFonts w:ascii="Times New Roman" w:hAnsi="Times New Roman" w:cs="Times New Roman"/>
          <w:sz w:val="24"/>
          <w:szCs w:val="24"/>
        </w:rPr>
        <w:t xml:space="preserve">рей.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E27">
        <w:rPr>
          <w:rFonts w:ascii="Times New Roman" w:hAnsi="Times New Roman" w:cs="Times New Roman"/>
          <w:sz w:val="24"/>
          <w:szCs w:val="24"/>
        </w:rPr>
        <w:t xml:space="preserve">После полного высыхания образует прочную, стойкую к мытью поверхность. </w:t>
      </w:r>
      <w:bookmarkStart w:id="0" w:name="_GoBack"/>
      <w:bookmarkEnd w:id="0"/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caps/>
          <w:sz w:val="24"/>
          <w:szCs w:val="24"/>
          <w:u w:val="single"/>
        </w:rPr>
        <w:t>Назначение</w:t>
      </w:r>
    </w:p>
    <w:p w:rsid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 xml:space="preserve">Декоративное покрытие предназначено создания </w:t>
      </w:r>
      <w:r>
        <w:rPr>
          <w:rFonts w:ascii="Times New Roman" w:hAnsi="Times New Roman" w:cs="Times New Roman"/>
          <w:sz w:val="24"/>
          <w:szCs w:val="24"/>
        </w:rPr>
        <w:t>визуально-неоднородных</w:t>
      </w:r>
      <w:r w:rsidRPr="00833E27">
        <w:rPr>
          <w:rFonts w:ascii="Times New Roman" w:hAnsi="Times New Roman" w:cs="Times New Roman"/>
          <w:sz w:val="24"/>
          <w:szCs w:val="24"/>
        </w:rPr>
        <w:t xml:space="preserve"> повер</w:t>
      </w:r>
      <w:r w:rsidRPr="00833E27">
        <w:rPr>
          <w:rFonts w:ascii="Times New Roman" w:hAnsi="Times New Roman" w:cs="Times New Roman"/>
          <w:sz w:val="24"/>
          <w:szCs w:val="24"/>
        </w:rPr>
        <w:t>х</w:t>
      </w:r>
      <w:r w:rsidRPr="00833E27">
        <w:rPr>
          <w:rFonts w:ascii="Times New Roman" w:hAnsi="Times New Roman" w:cs="Times New Roman"/>
          <w:sz w:val="24"/>
          <w:szCs w:val="24"/>
        </w:rPr>
        <w:t>ностей с хаотично расположенными те</w:t>
      </w:r>
      <w:r w:rsidRPr="00833E27">
        <w:rPr>
          <w:rFonts w:ascii="Times New Roman" w:hAnsi="Times New Roman" w:cs="Times New Roman"/>
          <w:sz w:val="24"/>
          <w:szCs w:val="24"/>
        </w:rPr>
        <w:t>м</w:t>
      </w:r>
      <w:r w:rsidRPr="00833E27">
        <w:rPr>
          <w:rFonts w:ascii="Times New Roman" w:hAnsi="Times New Roman" w:cs="Times New Roman"/>
          <w:sz w:val="24"/>
          <w:szCs w:val="24"/>
        </w:rPr>
        <w:t>ными и светящимися участками. Эффект неоднородности усиливается входящим в состав покрытия перламутром.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caps/>
          <w:sz w:val="24"/>
          <w:szCs w:val="24"/>
          <w:u w:val="single"/>
        </w:rPr>
        <w:t>Область применения</w:t>
      </w:r>
    </w:p>
    <w:p w:rsid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Только для внутренних работ. Применяется для отделки следующих помещений, не требующих постоянной влажной уборки:  залы, прихожие, спальни, детские, гост</w:t>
      </w:r>
      <w:r w:rsidRPr="00833E27">
        <w:rPr>
          <w:rFonts w:ascii="Times New Roman" w:hAnsi="Times New Roman" w:cs="Times New Roman"/>
          <w:sz w:val="24"/>
          <w:szCs w:val="24"/>
        </w:rPr>
        <w:t>и</w:t>
      </w:r>
      <w:r w:rsidRPr="00833E27">
        <w:rPr>
          <w:rFonts w:ascii="Times New Roman" w:hAnsi="Times New Roman" w:cs="Times New Roman"/>
          <w:sz w:val="24"/>
          <w:szCs w:val="24"/>
        </w:rPr>
        <w:t xml:space="preserve">ные. 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caps/>
          <w:sz w:val="24"/>
          <w:szCs w:val="24"/>
          <w:u w:val="single"/>
        </w:rPr>
        <w:t>Инструменты для нанесения</w:t>
      </w:r>
    </w:p>
    <w:p w:rsid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Кисть с длинным ворсом.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caps/>
          <w:sz w:val="24"/>
          <w:szCs w:val="24"/>
          <w:u w:val="single"/>
        </w:rPr>
        <w:t>Колеровка</w:t>
      </w:r>
    </w:p>
    <w:p w:rsid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 xml:space="preserve">Материал </w:t>
      </w:r>
      <w:r w:rsidRPr="00833E27">
        <w:rPr>
          <w:rFonts w:ascii="Times New Roman" w:hAnsi="Times New Roman" w:cs="Times New Roman"/>
          <w:b/>
          <w:sz w:val="24"/>
          <w:szCs w:val="24"/>
        </w:rPr>
        <w:t>не требует колеровки</w:t>
      </w:r>
      <w:r w:rsidRPr="00833E27">
        <w:rPr>
          <w:rFonts w:ascii="Times New Roman" w:hAnsi="Times New Roman" w:cs="Times New Roman"/>
          <w:sz w:val="24"/>
          <w:szCs w:val="24"/>
        </w:rPr>
        <w:t>, цвет ит</w:t>
      </w:r>
      <w:r w:rsidRPr="00833E27">
        <w:rPr>
          <w:rFonts w:ascii="Times New Roman" w:hAnsi="Times New Roman" w:cs="Times New Roman"/>
          <w:sz w:val="24"/>
          <w:szCs w:val="24"/>
        </w:rPr>
        <w:t>о</w:t>
      </w:r>
      <w:r w:rsidRPr="00833E27">
        <w:rPr>
          <w:rFonts w:ascii="Times New Roman" w:hAnsi="Times New Roman" w:cs="Times New Roman"/>
          <w:sz w:val="24"/>
          <w:szCs w:val="24"/>
        </w:rPr>
        <w:t>гового покрытия задается цветом подло</w:t>
      </w:r>
      <w:r w:rsidRPr="00833E27">
        <w:rPr>
          <w:rFonts w:ascii="Times New Roman" w:hAnsi="Times New Roman" w:cs="Times New Roman"/>
          <w:sz w:val="24"/>
          <w:szCs w:val="24"/>
        </w:rPr>
        <w:t>ж</w:t>
      </w:r>
      <w:r w:rsidRPr="00833E27">
        <w:rPr>
          <w:rFonts w:ascii="Times New Roman" w:hAnsi="Times New Roman" w:cs="Times New Roman"/>
          <w:sz w:val="24"/>
          <w:szCs w:val="24"/>
        </w:rPr>
        <w:t>ки.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caps/>
          <w:sz w:val="24"/>
          <w:szCs w:val="24"/>
          <w:u w:val="single"/>
        </w:rPr>
        <w:t>Способ нанесения</w:t>
      </w:r>
    </w:p>
    <w:p w:rsidR="00833E27" w:rsidRPr="00833E27" w:rsidRDefault="00833E27" w:rsidP="00833E27">
      <w:pPr>
        <w:pStyle w:val="af3"/>
        <w:numPr>
          <w:ilvl w:val="0"/>
          <w:numId w:val="6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На декорируемую поверхность н</w:t>
      </w:r>
      <w:r w:rsidRPr="00833E27">
        <w:rPr>
          <w:rFonts w:ascii="Times New Roman" w:hAnsi="Times New Roman" w:cs="Times New Roman"/>
          <w:sz w:val="24"/>
          <w:szCs w:val="24"/>
        </w:rPr>
        <w:t>а</w:t>
      </w:r>
      <w:r w:rsidRPr="00833E27">
        <w:rPr>
          <w:rFonts w:ascii="Times New Roman" w:hAnsi="Times New Roman" w:cs="Times New Roman"/>
          <w:sz w:val="24"/>
          <w:szCs w:val="24"/>
        </w:rPr>
        <w:t xml:space="preserve">нести в 2 слоя  грунт-краску </w:t>
      </w:r>
      <w:r w:rsidRPr="00833E27">
        <w:rPr>
          <w:rFonts w:ascii="Times New Roman" w:hAnsi="Times New Roman" w:cs="Times New Roman"/>
          <w:sz w:val="24"/>
          <w:szCs w:val="24"/>
          <w:lang w:val="en-US"/>
        </w:rPr>
        <w:t>Adhesive</w:t>
      </w:r>
      <w:r w:rsidRPr="00833E27">
        <w:rPr>
          <w:rFonts w:ascii="Times New Roman" w:hAnsi="Times New Roman" w:cs="Times New Roman"/>
          <w:sz w:val="24"/>
          <w:szCs w:val="24"/>
        </w:rPr>
        <w:t xml:space="preserve"> 02, колерова</w:t>
      </w:r>
      <w:r w:rsidRPr="00833E27">
        <w:rPr>
          <w:rFonts w:ascii="Times New Roman" w:hAnsi="Times New Roman" w:cs="Times New Roman"/>
          <w:sz w:val="24"/>
          <w:szCs w:val="24"/>
        </w:rPr>
        <w:t>н</w:t>
      </w:r>
      <w:r w:rsidRPr="00833E27">
        <w:rPr>
          <w:rFonts w:ascii="Times New Roman" w:hAnsi="Times New Roman" w:cs="Times New Roman"/>
          <w:sz w:val="24"/>
          <w:szCs w:val="24"/>
        </w:rPr>
        <w:t>ную в нужный цвет.</w:t>
      </w:r>
    </w:p>
    <w:p w:rsidR="00833E27" w:rsidRPr="00833E27" w:rsidRDefault="00833E27" w:rsidP="00833E27">
      <w:pPr>
        <w:pStyle w:val="af3"/>
        <w:numPr>
          <w:ilvl w:val="0"/>
          <w:numId w:val="6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Просушить грунтовочный слой до полного высыхания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3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E27" w:rsidRPr="00833E27" w:rsidRDefault="00833E27" w:rsidP="00833E27">
      <w:pPr>
        <w:pStyle w:val="af3"/>
        <w:numPr>
          <w:ilvl w:val="0"/>
          <w:numId w:val="6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Небольшими порциями материал набирается кистью и наносится  разнон</w:t>
      </w:r>
      <w:r w:rsidRPr="00833E27">
        <w:rPr>
          <w:rFonts w:ascii="Times New Roman" w:hAnsi="Times New Roman" w:cs="Times New Roman"/>
          <w:sz w:val="24"/>
          <w:szCs w:val="24"/>
        </w:rPr>
        <w:t>а</w:t>
      </w:r>
      <w:r w:rsidRPr="00833E27">
        <w:rPr>
          <w:rFonts w:ascii="Times New Roman" w:hAnsi="Times New Roman" w:cs="Times New Roman"/>
          <w:sz w:val="24"/>
          <w:szCs w:val="24"/>
        </w:rPr>
        <w:t>правленными мазками неправильной фо</w:t>
      </w:r>
      <w:r w:rsidRPr="00833E27">
        <w:rPr>
          <w:rFonts w:ascii="Times New Roman" w:hAnsi="Times New Roman" w:cs="Times New Roman"/>
          <w:sz w:val="24"/>
          <w:szCs w:val="24"/>
        </w:rPr>
        <w:t>р</w:t>
      </w:r>
      <w:r w:rsidRPr="00833E27">
        <w:rPr>
          <w:rFonts w:ascii="Times New Roman" w:hAnsi="Times New Roman" w:cs="Times New Roman"/>
          <w:sz w:val="24"/>
          <w:szCs w:val="24"/>
        </w:rPr>
        <w:t>мы,  которые сразу же разгоняются по п</w:t>
      </w:r>
      <w:r w:rsidRPr="00833E27">
        <w:rPr>
          <w:rFonts w:ascii="Times New Roman" w:hAnsi="Times New Roman" w:cs="Times New Roman"/>
          <w:sz w:val="24"/>
          <w:szCs w:val="24"/>
        </w:rPr>
        <w:t>о</w:t>
      </w:r>
      <w:r w:rsidRPr="00833E27">
        <w:rPr>
          <w:rFonts w:ascii="Times New Roman" w:hAnsi="Times New Roman" w:cs="Times New Roman"/>
          <w:sz w:val="24"/>
          <w:szCs w:val="24"/>
        </w:rPr>
        <w:t>верхности. При этом гранулы наполнителя собираются в группы, фо</w:t>
      </w:r>
      <w:r w:rsidRPr="00833E27">
        <w:rPr>
          <w:rFonts w:ascii="Times New Roman" w:hAnsi="Times New Roman" w:cs="Times New Roman"/>
          <w:sz w:val="24"/>
          <w:szCs w:val="24"/>
        </w:rPr>
        <w:t>р</w:t>
      </w:r>
      <w:r w:rsidRPr="00833E27">
        <w:rPr>
          <w:rFonts w:ascii="Times New Roman" w:hAnsi="Times New Roman" w:cs="Times New Roman"/>
          <w:sz w:val="24"/>
          <w:szCs w:val="24"/>
        </w:rPr>
        <w:t>мируя рисунок.</w:t>
      </w:r>
    </w:p>
    <w:p w:rsidR="00833E27" w:rsidRPr="00833E27" w:rsidRDefault="00833E27" w:rsidP="00833E27">
      <w:pPr>
        <w:pStyle w:val="af3"/>
        <w:numPr>
          <w:ilvl w:val="0"/>
          <w:numId w:val="6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Работать необходимо «по мокрому краю» участками неправильной формы и разного размера, постепенно соединяя их между собой.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27">
        <w:rPr>
          <w:rFonts w:ascii="Times New Roman" w:hAnsi="Times New Roman" w:cs="Times New Roman"/>
          <w:i/>
          <w:sz w:val="24"/>
          <w:szCs w:val="24"/>
        </w:rPr>
        <w:t xml:space="preserve">ВАЖНО ПОМНИТЬ: </w:t>
      </w:r>
    </w:p>
    <w:p w:rsidR="00833E27" w:rsidRPr="00833E27" w:rsidRDefault="00833E27" w:rsidP="00833E27">
      <w:pPr>
        <w:pStyle w:val="af3"/>
        <w:numPr>
          <w:ilvl w:val="0"/>
          <w:numId w:val="5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27">
        <w:rPr>
          <w:rFonts w:ascii="Times New Roman" w:hAnsi="Times New Roman" w:cs="Times New Roman"/>
          <w:i/>
          <w:sz w:val="24"/>
          <w:szCs w:val="24"/>
        </w:rPr>
        <w:lastRenderedPageBreak/>
        <w:t>Неполная просушка грунтовочного слоя приводит к исчезновению или сниж</w:t>
      </w:r>
      <w:r w:rsidRPr="00833E27">
        <w:rPr>
          <w:rFonts w:ascii="Times New Roman" w:hAnsi="Times New Roman" w:cs="Times New Roman"/>
          <w:i/>
          <w:sz w:val="24"/>
          <w:szCs w:val="24"/>
        </w:rPr>
        <w:t>е</w:t>
      </w:r>
      <w:r w:rsidRPr="00833E27">
        <w:rPr>
          <w:rFonts w:ascii="Times New Roman" w:hAnsi="Times New Roman" w:cs="Times New Roman"/>
          <w:i/>
          <w:sz w:val="24"/>
          <w:szCs w:val="24"/>
        </w:rPr>
        <w:t>нию блеска покрытия.  Хорошо просуше</w:t>
      </w:r>
      <w:r w:rsidRPr="00833E27">
        <w:rPr>
          <w:rFonts w:ascii="Times New Roman" w:hAnsi="Times New Roman" w:cs="Times New Roman"/>
          <w:i/>
          <w:sz w:val="24"/>
          <w:szCs w:val="24"/>
        </w:rPr>
        <w:t>н</w:t>
      </w:r>
      <w:r w:rsidRPr="00833E27">
        <w:rPr>
          <w:rFonts w:ascii="Times New Roman" w:hAnsi="Times New Roman" w:cs="Times New Roman"/>
          <w:i/>
          <w:sz w:val="24"/>
          <w:szCs w:val="24"/>
        </w:rPr>
        <w:t>ный грунтовочный слой не должен разм</w:t>
      </w:r>
      <w:r w:rsidRPr="00833E27">
        <w:rPr>
          <w:rFonts w:ascii="Times New Roman" w:hAnsi="Times New Roman" w:cs="Times New Roman"/>
          <w:i/>
          <w:sz w:val="24"/>
          <w:szCs w:val="24"/>
        </w:rPr>
        <w:t>ы</w:t>
      </w:r>
      <w:r w:rsidRPr="00833E27">
        <w:rPr>
          <w:rFonts w:ascii="Times New Roman" w:hAnsi="Times New Roman" w:cs="Times New Roman"/>
          <w:i/>
          <w:sz w:val="24"/>
          <w:szCs w:val="24"/>
        </w:rPr>
        <w:t>ваться при трении мокрой гу</w:t>
      </w:r>
      <w:r w:rsidRPr="00833E27">
        <w:rPr>
          <w:rFonts w:ascii="Times New Roman" w:hAnsi="Times New Roman" w:cs="Times New Roman"/>
          <w:i/>
          <w:sz w:val="24"/>
          <w:szCs w:val="24"/>
        </w:rPr>
        <w:t>б</w:t>
      </w:r>
      <w:r w:rsidRPr="00833E27">
        <w:rPr>
          <w:rFonts w:ascii="Times New Roman" w:hAnsi="Times New Roman" w:cs="Times New Roman"/>
          <w:i/>
          <w:sz w:val="24"/>
          <w:szCs w:val="24"/>
        </w:rPr>
        <w:t>кой.</w:t>
      </w:r>
    </w:p>
    <w:p w:rsidR="00833E27" w:rsidRDefault="00833E27" w:rsidP="00833E27">
      <w:pPr>
        <w:pStyle w:val="af3"/>
        <w:numPr>
          <w:ilvl w:val="0"/>
          <w:numId w:val="5"/>
        </w:numPr>
        <w:spacing w:before="0" w:after="0" w:line="240" w:lineRule="auto"/>
        <w:ind w:left="709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E27">
        <w:rPr>
          <w:rFonts w:ascii="Times New Roman" w:hAnsi="Times New Roman" w:cs="Times New Roman"/>
          <w:i/>
          <w:sz w:val="24"/>
          <w:szCs w:val="24"/>
        </w:rPr>
        <w:t>При работе необходимо избегать появления геометрически-правильных уч</w:t>
      </w:r>
      <w:r w:rsidRPr="00833E27">
        <w:rPr>
          <w:rFonts w:ascii="Times New Roman" w:hAnsi="Times New Roman" w:cs="Times New Roman"/>
          <w:i/>
          <w:sz w:val="24"/>
          <w:szCs w:val="24"/>
        </w:rPr>
        <w:t>а</w:t>
      </w:r>
      <w:r w:rsidRPr="00833E27">
        <w:rPr>
          <w:rFonts w:ascii="Times New Roman" w:hAnsi="Times New Roman" w:cs="Times New Roman"/>
          <w:i/>
          <w:sz w:val="24"/>
          <w:szCs w:val="24"/>
        </w:rPr>
        <w:t>стков: углов, прямоугольников, кругов, прямых л</w:t>
      </w:r>
      <w:r w:rsidRPr="00833E27">
        <w:rPr>
          <w:rFonts w:ascii="Times New Roman" w:hAnsi="Times New Roman" w:cs="Times New Roman"/>
          <w:i/>
          <w:sz w:val="24"/>
          <w:szCs w:val="24"/>
        </w:rPr>
        <w:t>и</w:t>
      </w:r>
      <w:r w:rsidRPr="00833E27">
        <w:rPr>
          <w:rFonts w:ascii="Times New Roman" w:hAnsi="Times New Roman" w:cs="Times New Roman"/>
          <w:i/>
          <w:sz w:val="24"/>
          <w:szCs w:val="24"/>
        </w:rPr>
        <w:t>ний.</w:t>
      </w:r>
    </w:p>
    <w:p w:rsidR="00833E27" w:rsidRPr="00833E27" w:rsidRDefault="00833E27" w:rsidP="00833E27">
      <w:pPr>
        <w:pStyle w:val="af3"/>
        <w:spacing w:before="0" w:after="0"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caps/>
          <w:sz w:val="24"/>
          <w:szCs w:val="24"/>
          <w:u w:val="single"/>
        </w:rPr>
        <w:t>Расход</w:t>
      </w:r>
    </w:p>
    <w:p w:rsid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От 100 до 250 г/м</w:t>
      </w:r>
      <w:r w:rsidRPr="00833E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33E27">
        <w:rPr>
          <w:rFonts w:ascii="Times New Roman" w:hAnsi="Times New Roman" w:cs="Times New Roman"/>
          <w:sz w:val="24"/>
          <w:szCs w:val="24"/>
        </w:rPr>
        <w:t>, в зависимости от пло</w:t>
      </w:r>
      <w:r w:rsidRPr="00833E27">
        <w:rPr>
          <w:rFonts w:ascii="Times New Roman" w:hAnsi="Times New Roman" w:cs="Times New Roman"/>
          <w:sz w:val="24"/>
          <w:szCs w:val="24"/>
        </w:rPr>
        <w:t>т</w:t>
      </w:r>
      <w:r w:rsidRPr="00833E27">
        <w:rPr>
          <w:rFonts w:ascii="Times New Roman" w:hAnsi="Times New Roman" w:cs="Times New Roman"/>
          <w:sz w:val="24"/>
          <w:szCs w:val="24"/>
        </w:rPr>
        <w:t>ности рисунка.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caps/>
          <w:sz w:val="24"/>
          <w:szCs w:val="24"/>
          <w:u w:val="single"/>
        </w:rPr>
        <w:t>Срок и условия хранения</w:t>
      </w:r>
    </w:p>
    <w:p w:rsid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Срок хранения 1 год при условии сохран</w:t>
      </w:r>
      <w:r w:rsidRPr="00833E27">
        <w:rPr>
          <w:rFonts w:ascii="Times New Roman" w:hAnsi="Times New Roman" w:cs="Times New Roman"/>
          <w:sz w:val="24"/>
          <w:szCs w:val="24"/>
        </w:rPr>
        <w:t>е</w:t>
      </w:r>
      <w:r w:rsidRPr="00833E27">
        <w:rPr>
          <w:rFonts w:ascii="Times New Roman" w:hAnsi="Times New Roman" w:cs="Times New Roman"/>
          <w:sz w:val="24"/>
          <w:szCs w:val="24"/>
        </w:rPr>
        <w:t xml:space="preserve">ния герметичности упаковки. Температура хранения и перевозки от +1 до +30 </w:t>
      </w:r>
      <w:r w:rsidRPr="00833E2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33E27">
        <w:rPr>
          <w:rFonts w:ascii="Times New Roman" w:hAnsi="Times New Roman" w:cs="Times New Roman"/>
          <w:sz w:val="24"/>
          <w:szCs w:val="24"/>
        </w:rPr>
        <w:t>С.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33E27">
        <w:rPr>
          <w:rFonts w:ascii="Times New Roman" w:hAnsi="Times New Roman" w:cs="Times New Roman"/>
          <w:b/>
          <w:caps/>
          <w:sz w:val="24"/>
          <w:szCs w:val="24"/>
          <w:u w:val="single"/>
        </w:rPr>
        <w:t>Состав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27">
        <w:rPr>
          <w:rFonts w:ascii="Times New Roman" w:hAnsi="Times New Roman" w:cs="Times New Roman"/>
          <w:sz w:val="24"/>
          <w:szCs w:val="24"/>
        </w:rPr>
        <w:t>Акрил-сополимерная дисперсия, фракц</w:t>
      </w:r>
      <w:r w:rsidRPr="00833E27">
        <w:rPr>
          <w:rFonts w:ascii="Times New Roman" w:hAnsi="Times New Roman" w:cs="Times New Roman"/>
          <w:sz w:val="24"/>
          <w:szCs w:val="24"/>
        </w:rPr>
        <w:t>и</w:t>
      </w:r>
      <w:r w:rsidRPr="00833E27">
        <w:rPr>
          <w:rFonts w:ascii="Times New Roman" w:hAnsi="Times New Roman" w:cs="Times New Roman"/>
          <w:sz w:val="24"/>
          <w:szCs w:val="24"/>
        </w:rPr>
        <w:t>онный наполнитель, вода, реологические добавки, антисептик, пигмент.</w:t>
      </w:r>
    </w:p>
    <w:p w:rsidR="00833E27" w:rsidRPr="00833E27" w:rsidRDefault="00833E27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2D7F" w:rsidRPr="00833E27" w:rsidRDefault="00EC2D7F" w:rsidP="00833E27">
      <w:pPr>
        <w:pStyle w:val="af3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AD2" w:rsidRPr="00833E27" w:rsidRDefault="00330AD2" w:rsidP="00833E27">
      <w:pPr>
        <w:spacing w:before="0" w:after="0" w:line="240" w:lineRule="auto"/>
        <w:jc w:val="both"/>
        <w:rPr>
          <w:rFonts w:ascii="Times New Roman" w:hAnsi="Times New Roman" w:cs="Times New Roman"/>
          <w:szCs w:val="24"/>
        </w:rPr>
      </w:pPr>
    </w:p>
    <w:sectPr w:rsidR="00330AD2" w:rsidRPr="00833E27" w:rsidSect="00797218">
      <w:type w:val="continuous"/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AF1" w:rsidRDefault="00862AF1" w:rsidP="00BA5311">
      <w:pPr>
        <w:spacing w:before="0" w:after="0" w:line="240" w:lineRule="auto"/>
      </w:pPr>
      <w:r>
        <w:separator/>
      </w:r>
    </w:p>
  </w:endnote>
  <w:endnote w:type="continuationSeparator" w:id="1">
    <w:p w:rsidR="00862AF1" w:rsidRDefault="00862AF1" w:rsidP="00BA53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303879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12599934"/>
          <w:docPartObj>
            <w:docPartGallery w:val="Page Numbers (Top of Page)"/>
            <w:docPartUnique/>
          </w:docPartObj>
        </w:sdtPr>
        <w:sdtContent>
          <w:p w:rsidR="002A4C3A" w:rsidRPr="002A4C3A" w:rsidRDefault="002A4C3A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2A4C3A">
              <w:rPr>
                <w:rFonts w:ascii="Times New Roman" w:hAnsi="Times New Roman" w:cs="Times New Roman"/>
              </w:rPr>
              <w:t xml:space="preserve">Страница </w:t>
            </w:r>
            <w:r w:rsidR="00353D5C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PAGE</w:instrText>
            </w:r>
            <w:r w:rsidR="00353D5C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833E27">
              <w:rPr>
                <w:rFonts w:ascii="Times New Roman" w:hAnsi="Times New Roman" w:cs="Times New Roman"/>
                <w:b/>
                <w:noProof/>
              </w:rPr>
              <w:t>1</w:t>
            </w:r>
            <w:r w:rsidR="00353D5C" w:rsidRPr="002A4C3A">
              <w:rPr>
                <w:rFonts w:ascii="Times New Roman" w:hAnsi="Times New Roman" w:cs="Times New Roman"/>
                <w:b/>
              </w:rPr>
              <w:fldChar w:fldCharType="end"/>
            </w:r>
            <w:r w:rsidRPr="002A4C3A">
              <w:rPr>
                <w:rFonts w:ascii="Times New Roman" w:hAnsi="Times New Roman" w:cs="Times New Roman"/>
              </w:rPr>
              <w:t xml:space="preserve"> из </w:t>
            </w:r>
            <w:r w:rsidR="00353D5C" w:rsidRPr="002A4C3A">
              <w:rPr>
                <w:rFonts w:ascii="Times New Roman" w:hAnsi="Times New Roman" w:cs="Times New Roman"/>
                <w:b/>
              </w:rPr>
              <w:fldChar w:fldCharType="begin"/>
            </w:r>
            <w:r w:rsidRPr="002A4C3A">
              <w:rPr>
                <w:rFonts w:ascii="Times New Roman" w:hAnsi="Times New Roman" w:cs="Times New Roman"/>
                <w:b/>
              </w:rPr>
              <w:instrText>NUMPAGES</w:instrText>
            </w:r>
            <w:r w:rsidR="00353D5C" w:rsidRPr="002A4C3A">
              <w:rPr>
                <w:rFonts w:ascii="Times New Roman" w:hAnsi="Times New Roman" w:cs="Times New Roman"/>
                <w:b/>
              </w:rPr>
              <w:fldChar w:fldCharType="separate"/>
            </w:r>
            <w:r w:rsidR="00833E27">
              <w:rPr>
                <w:rFonts w:ascii="Times New Roman" w:hAnsi="Times New Roman" w:cs="Times New Roman"/>
                <w:b/>
                <w:noProof/>
              </w:rPr>
              <w:t>1</w:t>
            </w:r>
            <w:r w:rsidR="00353D5C" w:rsidRPr="002A4C3A">
              <w:rPr>
                <w:rFonts w:ascii="Times New Roman" w:hAnsi="Times New Roman" w:cs="Times New Roman"/>
                <w:b/>
              </w:rPr>
              <w:fldChar w:fldCharType="end"/>
            </w:r>
          </w:p>
        </w:sdtContent>
      </w:sdt>
    </w:sdtContent>
  </w:sdt>
  <w:p w:rsidR="002A4C3A" w:rsidRPr="002A4C3A" w:rsidRDefault="002A4C3A" w:rsidP="002A4C3A">
    <w:pPr>
      <w:pStyle w:val="af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AF1" w:rsidRDefault="00862AF1" w:rsidP="00BA5311">
      <w:pPr>
        <w:spacing w:before="0" w:after="0" w:line="240" w:lineRule="auto"/>
      </w:pPr>
      <w:r>
        <w:separator/>
      </w:r>
    </w:p>
  </w:footnote>
  <w:footnote w:type="continuationSeparator" w:id="1">
    <w:p w:rsidR="00862AF1" w:rsidRDefault="00862AF1" w:rsidP="00BA53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>
      <w:rPr>
        <w:rFonts w:ascii="Times New Roman" w:eastAsia="Times New Roman" w:hAnsi="Times New Roman" w:cs="Times New Roman"/>
        <w:bCs/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-363855</wp:posOffset>
          </wp:positionV>
          <wp:extent cx="2333625" cy="1009650"/>
          <wp:effectExtent l="0" t="0" r="0" b="0"/>
          <wp:wrapSquare wrapText="bothSides"/>
          <wp:docPr id="3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Общество с ограниченной ответственностью «Верт Деко»  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>Фактический адрес: г. Екатеринбург, ул. 8 Марта, д. 57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lang w:eastAsia="ar-SA"/>
      </w:rPr>
    </w:pPr>
    <w:r w:rsidRPr="002A4C3A">
      <w:rPr>
        <w:rFonts w:ascii="Times New Roman" w:eastAsia="Times New Roman" w:hAnsi="Times New Roman" w:cs="Times New Roman"/>
        <w:lang w:eastAsia="ar-SA"/>
      </w:rPr>
      <w:t xml:space="preserve">Тел. +7 (343) 361-62-92 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jc w:val="right"/>
      <w:rPr>
        <w:rFonts w:ascii="Times New Roman" w:eastAsia="Times New Roman" w:hAnsi="Times New Roman" w:cs="Times New Roman"/>
        <w:bCs/>
        <w:lang w:eastAsia="ar-SA"/>
      </w:rPr>
    </w:pPr>
    <w:r w:rsidRPr="002A4C3A">
      <w:rPr>
        <w:rFonts w:ascii="Times New Roman" w:eastAsia="Times New Roman" w:hAnsi="Times New Roman" w:cs="Times New Roman"/>
        <w:iCs/>
        <w:lang w:eastAsia="ar-SA"/>
      </w:rPr>
      <w:t xml:space="preserve">ИНН </w:t>
    </w:r>
    <w:r w:rsidRPr="002A4C3A">
      <w:rPr>
        <w:rFonts w:ascii="Times New Roman" w:eastAsia="Times New Roman" w:hAnsi="Times New Roman" w:cs="Times New Roman"/>
        <w:bCs/>
        <w:lang w:eastAsia="ar-SA"/>
      </w:rPr>
      <w:t>6678024190</w:t>
    </w:r>
    <w:r>
      <w:rPr>
        <w:rFonts w:ascii="Times New Roman" w:eastAsia="Times New Roman" w:hAnsi="Times New Roman" w:cs="Times New Roman"/>
        <w:bCs/>
        <w:lang w:eastAsia="ar-SA"/>
      </w:rPr>
      <w:t xml:space="preserve"> /</w:t>
    </w:r>
    <w:r w:rsidRPr="002A4C3A">
      <w:rPr>
        <w:rFonts w:ascii="Times New Roman" w:eastAsia="Times New Roman" w:hAnsi="Times New Roman" w:cs="Times New Roman"/>
        <w:bCs/>
        <w:lang w:eastAsia="ar-SA"/>
      </w:rPr>
      <w:t xml:space="preserve"> ОГРН 1136678001459</w:t>
    </w:r>
  </w:p>
  <w:p w:rsidR="002A4C3A" w:rsidRPr="002A4C3A" w:rsidRDefault="002A4C3A" w:rsidP="002A4C3A">
    <w:pPr>
      <w:tabs>
        <w:tab w:val="left" w:pos="-284"/>
      </w:tabs>
      <w:spacing w:before="0" w:after="0" w:line="240" w:lineRule="auto"/>
      <w:ind w:hanging="1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1CA"/>
    <w:multiLevelType w:val="hybridMultilevel"/>
    <w:tmpl w:val="43706B6A"/>
    <w:lvl w:ilvl="0" w:tplc="61601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7D4319"/>
    <w:multiLevelType w:val="hybridMultilevel"/>
    <w:tmpl w:val="75E07BF4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2F7C8D"/>
    <w:multiLevelType w:val="hybridMultilevel"/>
    <w:tmpl w:val="308E3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F34C8"/>
    <w:multiLevelType w:val="hybridMultilevel"/>
    <w:tmpl w:val="554CC100"/>
    <w:lvl w:ilvl="0" w:tplc="457A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609E7"/>
    <w:multiLevelType w:val="hybridMultilevel"/>
    <w:tmpl w:val="0A4EA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036B7A"/>
    <w:multiLevelType w:val="hybridMultilevel"/>
    <w:tmpl w:val="F7EA71DE"/>
    <w:lvl w:ilvl="0" w:tplc="803E4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269B"/>
    <w:rsid w:val="00017D8C"/>
    <w:rsid w:val="00064E33"/>
    <w:rsid w:val="00076D55"/>
    <w:rsid w:val="000941AC"/>
    <w:rsid w:val="000B3809"/>
    <w:rsid w:val="00121073"/>
    <w:rsid w:val="001825DA"/>
    <w:rsid w:val="001B77FF"/>
    <w:rsid w:val="002008C7"/>
    <w:rsid w:val="002238FD"/>
    <w:rsid w:val="002A4C3A"/>
    <w:rsid w:val="00330AD2"/>
    <w:rsid w:val="00340A80"/>
    <w:rsid w:val="00353D5C"/>
    <w:rsid w:val="003F711F"/>
    <w:rsid w:val="005739F6"/>
    <w:rsid w:val="00625CB0"/>
    <w:rsid w:val="006831EE"/>
    <w:rsid w:val="006A1883"/>
    <w:rsid w:val="006B34A8"/>
    <w:rsid w:val="006C438A"/>
    <w:rsid w:val="007317E4"/>
    <w:rsid w:val="00732CA6"/>
    <w:rsid w:val="00797218"/>
    <w:rsid w:val="00833E27"/>
    <w:rsid w:val="00862AF1"/>
    <w:rsid w:val="008836EB"/>
    <w:rsid w:val="00890389"/>
    <w:rsid w:val="008F314C"/>
    <w:rsid w:val="00964F46"/>
    <w:rsid w:val="0097462A"/>
    <w:rsid w:val="009A7301"/>
    <w:rsid w:val="00A32645"/>
    <w:rsid w:val="00AA0CBF"/>
    <w:rsid w:val="00AA1CE0"/>
    <w:rsid w:val="00AB166B"/>
    <w:rsid w:val="00AF4422"/>
    <w:rsid w:val="00B019B5"/>
    <w:rsid w:val="00B55716"/>
    <w:rsid w:val="00BA5311"/>
    <w:rsid w:val="00BA5509"/>
    <w:rsid w:val="00BA6E7D"/>
    <w:rsid w:val="00BB2ED6"/>
    <w:rsid w:val="00C0161D"/>
    <w:rsid w:val="00CF58C6"/>
    <w:rsid w:val="00D01165"/>
    <w:rsid w:val="00DB144B"/>
    <w:rsid w:val="00E14BA2"/>
    <w:rsid w:val="00E318D4"/>
    <w:rsid w:val="00E6058E"/>
    <w:rsid w:val="00E65950"/>
    <w:rsid w:val="00EB5030"/>
    <w:rsid w:val="00EB6039"/>
    <w:rsid w:val="00EC2D7F"/>
    <w:rsid w:val="00EF316C"/>
    <w:rsid w:val="00EF417D"/>
    <w:rsid w:val="00F148F9"/>
    <w:rsid w:val="00F65ABD"/>
    <w:rsid w:val="00F65D2D"/>
    <w:rsid w:val="00F960DE"/>
    <w:rsid w:val="00FA1532"/>
    <w:rsid w:val="00FC269B"/>
    <w:rsid w:val="00FF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9B"/>
  </w:style>
  <w:style w:type="paragraph" w:styleId="1">
    <w:name w:val="heading 1"/>
    <w:basedOn w:val="a"/>
    <w:next w:val="a"/>
    <w:link w:val="10"/>
    <w:uiPriority w:val="9"/>
    <w:qFormat/>
    <w:rsid w:val="00FC269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69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269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C269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269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269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269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269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269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69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FC269B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FC269B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C269B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C269B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C269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C269B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C269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C269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C269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Подзаголовок Знак"/>
    <w:basedOn w:val="a0"/>
    <w:link w:val="a6"/>
    <w:uiPriority w:val="11"/>
    <w:rsid w:val="00FC269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FC269B"/>
    <w:rPr>
      <w:b/>
      <w:bCs/>
    </w:rPr>
  </w:style>
  <w:style w:type="character" w:styleId="a9">
    <w:name w:val="Emphasis"/>
    <w:uiPriority w:val="20"/>
    <w:qFormat/>
    <w:rsid w:val="00FC269B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FC269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C269B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FC269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C269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FC269B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FC269B"/>
    <w:rPr>
      <w:i/>
      <w:iCs/>
      <w:color w:val="1F4D78" w:themeColor="accent1" w:themeShade="7F"/>
    </w:rPr>
  </w:style>
  <w:style w:type="character" w:styleId="ae">
    <w:name w:val="Intense Emphasis"/>
    <w:uiPriority w:val="21"/>
    <w:qFormat/>
    <w:rsid w:val="00FC269B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FC269B"/>
    <w:rPr>
      <w:b/>
      <w:bCs/>
      <w:color w:val="5B9BD5" w:themeColor="accent1"/>
    </w:rPr>
  </w:style>
  <w:style w:type="character" w:styleId="af0">
    <w:name w:val="Intense Reference"/>
    <w:uiPriority w:val="32"/>
    <w:qFormat/>
    <w:rsid w:val="00FC269B"/>
    <w:rPr>
      <w:b/>
      <w:bCs/>
      <w:i/>
      <w:iCs/>
      <w:caps/>
      <w:color w:val="5B9BD5" w:themeColor="accent1"/>
    </w:rPr>
  </w:style>
  <w:style w:type="character" w:styleId="af1">
    <w:name w:val="Book Title"/>
    <w:uiPriority w:val="33"/>
    <w:qFormat/>
    <w:rsid w:val="00FC269B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FC269B"/>
    <w:pPr>
      <w:outlineLvl w:val="9"/>
    </w:pPr>
  </w:style>
  <w:style w:type="paragraph" w:styleId="af3">
    <w:name w:val="List Paragraph"/>
    <w:basedOn w:val="a"/>
    <w:uiPriority w:val="34"/>
    <w:qFormat/>
    <w:rsid w:val="00FC269B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890389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BA5311"/>
  </w:style>
  <w:style w:type="paragraph" w:styleId="af7">
    <w:name w:val="footer"/>
    <w:basedOn w:val="a"/>
    <w:link w:val="af8"/>
    <w:uiPriority w:val="99"/>
    <w:unhideWhenUsed/>
    <w:rsid w:val="00BA531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A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14</cp:revision>
  <dcterms:created xsi:type="dcterms:W3CDTF">2021-11-18T14:53:00Z</dcterms:created>
  <dcterms:modified xsi:type="dcterms:W3CDTF">2022-08-11T15:16:00Z</dcterms:modified>
</cp:coreProperties>
</file>