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C660A0" w:rsidRDefault="00EC2D7F" w:rsidP="00102147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C660A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>штукатурка</w:t>
      </w:r>
      <w:r w:rsidRPr="00C6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A0" w:rsidRPr="00C660A0">
        <w:rPr>
          <w:rFonts w:ascii="Times New Roman" w:hAnsi="Times New Roman" w:cs="Times New Roman"/>
          <w:b/>
          <w:sz w:val="28"/>
          <w:szCs w:val="28"/>
          <w:lang w:val="en-US"/>
        </w:rPr>
        <w:t>MULTICOLOR</w:t>
      </w:r>
    </w:p>
    <w:p w:rsidR="007D6FE3" w:rsidRPr="00C660A0" w:rsidRDefault="007D6FE3" w:rsidP="00102147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Pr="00C660A0" w:rsidRDefault="00EC2D7F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RPr="00C660A0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D6FE3" w:rsidRPr="00C660A0" w:rsidRDefault="007D6FE3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Мозаичная декоративная штукатурка для внутренних работ. Позволяет получить прочное, моющееся, стойкое к выцветанию покрытие с отличными декоративными свойствами.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A0">
        <w:rPr>
          <w:rFonts w:ascii="Times New Roman" w:hAnsi="Times New Roman" w:cs="Times New Roman"/>
          <w:sz w:val="24"/>
          <w:szCs w:val="24"/>
        </w:rPr>
        <w:t>внутри помещений при пр</w:t>
      </w:r>
      <w:r w:rsidRPr="00C660A0">
        <w:rPr>
          <w:rFonts w:ascii="Times New Roman" w:hAnsi="Times New Roman" w:cs="Times New Roman"/>
          <w:sz w:val="24"/>
          <w:szCs w:val="24"/>
        </w:rPr>
        <w:t>о</w:t>
      </w:r>
      <w:r w:rsidRPr="00C660A0">
        <w:rPr>
          <w:rFonts w:ascii="Times New Roman" w:hAnsi="Times New Roman" w:cs="Times New Roman"/>
          <w:sz w:val="24"/>
          <w:szCs w:val="24"/>
        </w:rPr>
        <w:t>ведении отделочных работ. Представляет из себя готовую к применению массу на водной основе, состоящую из прозрачной базы и плавающих в ней капелек краски двух или более цветов. При нанесении на стену, капли разбиваются, давая крапчатую многоцветную поверхность.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помещений, в том числе не высокие эксплуатационные нагрузки.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Компрессор, хоппер-пистолет или спец</w:t>
      </w:r>
      <w:r w:rsidRPr="00C660A0">
        <w:rPr>
          <w:rFonts w:ascii="Times New Roman" w:hAnsi="Times New Roman" w:cs="Times New Roman"/>
          <w:sz w:val="24"/>
          <w:szCs w:val="24"/>
        </w:rPr>
        <w:t>и</w:t>
      </w:r>
      <w:r w:rsidRPr="00C660A0">
        <w:rPr>
          <w:rFonts w:ascii="Times New Roman" w:hAnsi="Times New Roman" w:cs="Times New Roman"/>
          <w:sz w:val="24"/>
          <w:szCs w:val="24"/>
        </w:rPr>
        <w:t>альный распылитель для мультиколорных красок.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C660A0" w:rsidRPr="00C660A0" w:rsidRDefault="00C660A0" w:rsidP="00102147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C660A0">
        <w:rPr>
          <w:rFonts w:ascii="Times New Roman" w:hAnsi="Times New Roman" w:cs="Times New Roman"/>
          <w:sz w:val="24"/>
          <w:szCs w:val="24"/>
        </w:rPr>
        <w:t>ы</w:t>
      </w:r>
      <w:r w:rsidRPr="00C660A0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C660A0">
        <w:rPr>
          <w:rFonts w:ascii="Times New Roman" w:hAnsi="Times New Roman" w:cs="Times New Roman"/>
          <w:sz w:val="24"/>
          <w:szCs w:val="24"/>
        </w:rPr>
        <w:t>е</w:t>
      </w:r>
      <w:r w:rsidRPr="00C660A0">
        <w:rPr>
          <w:rFonts w:ascii="Times New Roman" w:hAnsi="Times New Roman" w:cs="Times New Roman"/>
          <w:sz w:val="24"/>
          <w:szCs w:val="24"/>
        </w:rPr>
        <w:t>рованной в тон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A0">
        <w:rPr>
          <w:rFonts w:ascii="Times New Roman" w:hAnsi="Times New Roman" w:cs="Times New Roman"/>
          <w:sz w:val="24"/>
          <w:szCs w:val="24"/>
        </w:rPr>
        <w:t>и сушится не м</w:t>
      </w:r>
      <w:r w:rsidRPr="00C660A0">
        <w:rPr>
          <w:rFonts w:ascii="Times New Roman" w:hAnsi="Times New Roman" w:cs="Times New Roman"/>
          <w:sz w:val="24"/>
          <w:szCs w:val="24"/>
        </w:rPr>
        <w:t>е</w:t>
      </w:r>
      <w:r w:rsidRPr="00C660A0">
        <w:rPr>
          <w:rFonts w:ascii="Times New Roman" w:hAnsi="Times New Roman" w:cs="Times New Roman"/>
          <w:sz w:val="24"/>
          <w:szCs w:val="24"/>
        </w:rPr>
        <w:t>нее 4 часов.</w:t>
      </w:r>
    </w:p>
    <w:p w:rsidR="00C660A0" w:rsidRPr="00C660A0" w:rsidRDefault="00C660A0" w:rsidP="00102147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A0">
        <w:rPr>
          <w:rFonts w:ascii="Times New Roman" w:hAnsi="Times New Roman" w:cs="Times New Roman"/>
          <w:sz w:val="24"/>
          <w:szCs w:val="24"/>
        </w:rPr>
        <w:t>Материал помещается в бачок краскопульта и наносится на стену в ра</w:t>
      </w:r>
      <w:r w:rsidRPr="00C660A0">
        <w:rPr>
          <w:rFonts w:ascii="Times New Roman" w:hAnsi="Times New Roman" w:cs="Times New Roman"/>
          <w:sz w:val="24"/>
          <w:szCs w:val="24"/>
        </w:rPr>
        <w:t>в</w:t>
      </w:r>
      <w:r w:rsidRPr="00C660A0">
        <w:rPr>
          <w:rFonts w:ascii="Times New Roman" w:hAnsi="Times New Roman" w:cs="Times New Roman"/>
          <w:sz w:val="24"/>
          <w:szCs w:val="24"/>
        </w:rPr>
        <w:t>номерным слоем. Плотность нанесения может быть от 10 до 100% и зависит от в</w:t>
      </w:r>
      <w:r w:rsidRPr="00C660A0">
        <w:rPr>
          <w:rFonts w:ascii="Times New Roman" w:hAnsi="Times New Roman" w:cs="Times New Roman"/>
          <w:sz w:val="24"/>
          <w:szCs w:val="24"/>
        </w:rPr>
        <w:t>ы</w:t>
      </w:r>
      <w:r w:rsidRPr="00C660A0">
        <w:rPr>
          <w:rFonts w:ascii="Times New Roman" w:hAnsi="Times New Roman" w:cs="Times New Roman"/>
          <w:sz w:val="24"/>
          <w:szCs w:val="24"/>
        </w:rPr>
        <w:t>бранного образца. После нанесения покр</w:t>
      </w:r>
      <w:r w:rsidRPr="00C660A0">
        <w:rPr>
          <w:rFonts w:ascii="Times New Roman" w:hAnsi="Times New Roman" w:cs="Times New Roman"/>
          <w:sz w:val="24"/>
          <w:szCs w:val="24"/>
        </w:rPr>
        <w:t>ы</w:t>
      </w:r>
      <w:r w:rsidRPr="00C660A0">
        <w:rPr>
          <w:rFonts w:ascii="Times New Roman" w:hAnsi="Times New Roman" w:cs="Times New Roman"/>
          <w:sz w:val="24"/>
          <w:szCs w:val="24"/>
        </w:rPr>
        <w:t>тие сушится не менее 8 часов. Полные эк</w:t>
      </w:r>
      <w:r w:rsidRPr="00C660A0">
        <w:rPr>
          <w:rFonts w:ascii="Times New Roman" w:hAnsi="Times New Roman" w:cs="Times New Roman"/>
          <w:sz w:val="24"/>
          <w:szCs w:val="24"/>
        </w:rPr>
        <w:t>с</w:t>
      </w:r>
      <w:r w:rsidRPr="00C660A0">
        <w:rPr>
          <w:rFonts w:ascii="Times New Roman" w:hAnsi="Times New Roman" w:cs="Times New Roman"/>
          <w:sz w:val="24"/>
          <w:szCs w:val="24"/>
        </w:rPr>
        <w:t>плуатационные нагрузки возможны через 15 суток.</w:t>
      </w:r>
    </w:p>
    <w:p w:rsidR="00C660A0" w:rsidRDefault="00C660A0" w:rsidP="00102147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A0">
        <w:rPr>
          <w:rFonts w:ascii="Times New Roman" w:hAnsi="Times New Roman" w:cs="Times New Roman"/>
          <w:sz w:val="24"/>
          <w:szCs w:val="24"/>
        </w:rPr>
        <w:t>Для придания поверхности допо</w:t>
      </w:r>
      <w:r w:rsidRPr="00C660A0">
        <w:rPr>
          <w:rFonts w:ascii="Times New Roman" w:hAnsi="Times New Roman" w:cs="Times New Roman"/>
          <w:sz w:val="24"/>
          <w:szCs w:val="24"/>
        </w:rPr>
        <w:t>л</w:t>
      </w:r>
      <w:r w:rsidRPr="00C660A0">
        <w:rPr>
          <w:rFonts w:ascii="Times New Roman" w:hAnsi="Times New Roman" w:cs="Times New Roman"/>
          <w:sz w:val="24"/>
          <w:szCs w:val="24"/>
        </w:rPr>
        <w:t>нительных защитных свойств, после по</w:t>
      </w:r>
      <w:r w:rsidRPr="00C660A0">
        <w:rPr>
          <w:rFonts w:ascii="Times New Roman" w:hAnsi="Times New Roman" w:cs="Times New Roman"/>
          <w:sz w:val="24"/>
          <w:szCs w:val="24"/>
        </w:rPr>
        <w:t>л</w:t>
      </w:r>
      <w:r w:rsidRPr="00C660A0">
        <w:rPr>
          <w:rFonts w:ascii="Times New Roman" w:hAnsi="Times New Roman" w:cs="Times New Roman"/>
          <w:sz w:val="24"/>
          <w:szCs w:val="24"/>
        </w:rPr>
        <w:t xml:space="preserve">ного высыхания возможно покрытие лаком </w:t>
      </w:r>
      <w:r w:rsidRPr="00C660A0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C660A0">
        <w:rPr>
          <w:rFonts w:ascii="Times New Roman" w:hAnsi="Times New Roman" w:cs="Times New Roman"/>
          <w:sz w:val="24"/>
          <w:szCs w:val="24"/>
        </w:rPr>
        <w:t>, который наносится валиком или методом распыления.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lastRenderedPageBreak/>
        <w:t>В зависимости от способа нанесения, от 100 до 500 г/м</w:t>
      </w:r>
      <w:r w:rsidRPr="00C660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60A0">
        <w:rPr>
          <w:rFonts w:ascii="Times New Roman" w:hAnsi="Times New Roman" w:cs="Times New Roman"/>
          <w:sz w:val="24"/>
          <w:szCs w:val="24"/>
        </w:rPr>
        <w:t>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C660A0">
        <w:rPr>
          <w:rFonts w:ascii="Times New Roman" w:hAnsi="Times New Roman" w:cs="Times New Roman"/>
          <w:sz w:val="24"/>
          <w:szCs w:val="24"/>
        </w:rPr>
        <w:t>е</w:t>
      </w:r>
      <w:r w:rsidRPr="00C660A0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C660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660A0">
        <w:rPr>
          <w:rFonts w:ascii="Times New Roman" w:hAnsi="Times New Roman" w:cs="Times New Roman"/>
          <w:sz w:val="24"/>
          <w:szCs w:val="24"/>
        </w:rPr>
        <w:t>С.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60A0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C660A0">
        <w:rPr>
          <w:rFonts w:ascii="Times New Roman" w:hAnsi="Times New Roman" w:cs="Times New Roman"/>
          <w:sz w:val="24"/>
          <w:szCs w:val="24"/>
        </w:rPr>
        <w:t>м</w:t>
      </w:r>
      <w:r w:rsidRPr="00C660A0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C660A0">
        <w:rPr>
          <w:rFonts w:ascii="Times New Roman" w:hAnsi="Times New Roman" w:cs="Times New Roman"/>
          <w:sz w:val="24"/>
          <w:szCs w:val="24"/>
        </w:rPr>
        <w:t>и</w:t>
      </w:r>
      <w:r w:rsidRPr="00C660A0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A0" w:rsidRPr="00C660A0" w:rsidRDefault="00C660A0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C660A0" w:rsidRDefault="00EC2D7F" w:rsidP="0010214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C660A0" w:rsidRDefault="00330AD2" w:rsidP="00102147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C660A0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47" w:rsidRDefault="001B5A47" w:rsidP="00BA5311">
      <w:pPr>
        <w:spacing w:before="0" w:after="0" w:line="240" w:lineRule="auto"/>
      </w:pPr>
      <w:r>
        <w:separator/>
      </w:r>
    </w:p>
  </w:endnote>
  <w:endnote w:type="continuationSeparator" w:id="1">
    <w:p w:rsidR="001B5A47" w:rsidRDefault="001B5A47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102147">
              <w:rPr>
                <w:rFonts w:ascii="Times New Roman" w:hAnsi="Times New Roman" w:cs="Times New Roman"/>
                <w:b/>
                <w:noProof/>
              </w:rPr>
              <w:t>1</w: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102147">
              <w:rPr>
                <w:rFonts w:ascii="Times New Roman" w:hAnsi="Times New Roman" w:cs="Times New Roman"/>
                <w:b/>
                <w:noProof/>
              </w:rPr>
              <w:t>1</w:t>
            </w:r>
            <w:r w:rsidR="00305808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47" w:rsidRDefault="001B5A47" w:rsidP="00BA5311">
      <w:pPr>
        <w:spacing w:before="0" w:after="0" w:line="240" w:lineRule="auto"/>
      </w:pPr>
      <w:r>
        <w:separator/>
      </w:r>
    </w:p>
  </w:footnote>
  <w:footnote w:type="continuationSeparator" w:id="1">
    <w:p w:rsidR="001B5A47" w:rsidRDefault="001B5A47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02147"/>
    <w:rsid w:val="00121073"/>
    <w:rsid w:val="001825DA"/>
    <w:rsid w:val="001B5A47"/>
    <w:rsid w:val="001B77FF"/>
    <w:rsid w:val="001D79E9"/>
    <w:rsid w:val="002008C7"/>
    <w:rsid w:val="00215FD3"/>
    <w:rsid w:val="002238FD"/>
    <w:rsid w:val="002A4C3A"/>
    <w:rsid w:val="002F30E2"/>
    <w:rsid w:val="00305808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7D6FE3"/>
    <w:rsid w:val="00833E27"/>
    <w:rsid w:val="00862AF1"/>
    <w:rsid w:val="008836EB"/>
    <w:rsid w:val="00890389"/>
    <w:rsid w:val="008F314C"/>
    <w:rsid w:val="009065CC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8100A"/>
    <w:rsid w:val="00BA5311"/>
    <w:rsid w:val="00BA5509"/>
    <w:rsid w:val="00BA6E7D"/>
    <w:rsid w:val="00BB2ED6"/>
    <w:rsid w:val="00C0161D"/>
    <w:rsid w:val="00C45C14"/>
    <w:rsid w:val="00C660A0"/>
    <w:rsid w:val="00C952B8"/>
    <w:rsid w:val="00CD3157"/>
    <w:rsid w:val="00CF58C6"/>
    <w:rsid w:val="00D01165"/>
    <w:rsid w:val="00D03173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98B-0A5D-4E5E-B37E-2A4FF92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23</cp:revision>
  <dcterms:created xsi:type="dcterms:W3CDTF">2021-11-18T14:53:00Z</dcterms:created>
  <dcterms:modified xsi:type="dcterms:W3CDTF">2022-08-12T06:37:00Z</dcterms:modified>
</cp:coreProperties>
</file>