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3" w:rsidRDefault="0041004E" w:rsidP="002132B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4E">
        <w:rPr>
          <w:rFonts w:ascii="Times New Roman" w:hAnsi="Times New Roman" w:cs="Times New Roman"/>
          <w:b/>
          <w:sz w:val="28"/>
          <w:szCs w:val="28"/>
        </w:rPr>
        <w:t>Структурная краска</w:t>
      </w:r>
    </w:p>
    <w:p w:rsidR="0041004E" w:rsidRPr="002132B3" w:rsidRDefault="0041004E" w:rsidP="002132B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0E" w:rsidRPr="002132B3" w:rsidRDefault="00F71D0E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71D0E" w:rsidRPr="002132B3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574D6B" w:rsidRPr="002132B3" w:rsidRDefault="00574D6B" w:rsidP="002132B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Назначение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Материал предназначен для отделки  стен и потолков внутренних помещений. Скрыв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ет мелкие дефекты поверхности, обеспеч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вает ее надежную защиту от механических воздействий. При классическом нанесении образует покрытие с поверхностью, на</w:t>
      </w:r>
      <w:bookmarkStart w:id="0" w:name="_GoBack"/>
      <w:bookmarkEnd w:id="0"/>
      <w:r w:rsidRPr="0041004E">
        <w:rPr>
          <w:rFonts w:ascii="Times New Roman" w:hAnsi="Times New Roman" w:cs="Times New Roman"/>
          <w:sz w:val="24"/>
          <w:szCs w:val="24"/>
        </w:rPr>
        <w:t>п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минающей горный рельеф. При других в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риантах нанесения возможно получения различных декоративных эффектов.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Мраморная крошка, водная дисперсия а</w:t>
      </w:r>
      <w:r w:rsidRPr="0041004E">
        <w:rPr>
          <w:rFonts w:ascii="Times New Roman" w:hAnsi="Times New Roman" w:cs="Times New Roman"/>
          <w:sz w:val="24"/>
          <w:szCs w:val="24"/>
        </w:rPr>
        <w:t>к</w:t>
      </w:r>
      <w:r w:rsidRPr="0041004E">
        <w:rPr>
          <w:rFonts w:ascii="Times New Roman" w:hAnsi="Times New Roman" w:cs="Times New Roman"/>
          <w:sz w:val="24"/>
          <w:szCs w:val="24"/>
        </w:rPr>
        <w:t>рилового полимера, пигменты, химические модификаторы.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Усредненный расход при нанесении вал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ком – 0,6-0,8 кг/м2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4E">
        <w:rPr>
          <w:rFonts w:ascii="Times New Roman" w:hAnsi="Times New Roman" w:cs="Times New Roman"/>
          <w:i/>
          <w:sz w:val="24"/>
          <w:szCs w:val="24"/>
        </w:rPr>
        <w:t>Данные по расходу являются  усредненн</w:t>
      </w:r>
      <w:r w:rsidRPr="0041004E">
        <w:rPr>
          <w:rFonts w:ascii="Times New Roman" w:hAnsi="Times New Roman" w:cs="Times New Roman"/>
          <w:i/>
          <w:sz w:val="24"/>
          <w:szCs w:val="24"/>
        </w:rPr>
        <w:t>ы</w:t>
      </w:r>
      <w:r w:rsidRPr="0041004E">
        <w:rPr>
          <w:rFonts w:ascii="Times New Roman" w:hAnsi="Times New Roman" w:cs="Times New Roman"/>
          <w:i/>
          <w:sz w:val="24"/>
          <w:szCs w:val="24"/>
        </w:rPr>
        <w:t>ми. Фактический расход зависит от по</w:t>
      </w:r>
      <w:r w:rsidRPr="0041004E">
        <w:rPr>
          <w:rFonts w:ascii="Times New Roman" w:hAnsi="Times New Roman" w:cs="Times New Roman"/>
          <w:i/>
          <w:sz w:val="24"/>
          <w:szCs w:val="24"/>
        </w:rPr>
        <w:t>д</w:t>
      </w:r>
      <w:r w:rsidRPr="0041004E">
        <w:rPr>
          <w:rFonts w:ascii="Times New Roman" w:hAnsi="Times New Roman" w:cs="Times New Roman"/>
          <w:i/>
          <w:sz w:val="24"/>
          <w:szCs w:val="24"/>
        </w:rPr>
        <w:t>готовки основания, количества отходов, квалификации мастера и может отл</w:t>
      </w:r>
      <w:r w:rsidRPr="0041004E">
        <w:rPr>
          <w:rFonts w:ascii="Times New Roman" w:hAnsi="Times New Roman" w:cs="Times New Roman"/>
          <w:i/>
          <w:sz w:val="24"/>
          <w:szCs w:val="24"/>
        </w:rPr>
        <w:t>и</w:t>
      </w:r>
      <w:r w:rsidRPr="0041004E">
        <w:rPr>
          <w:rFonts w:ascii="Times New Roman" w:hAnsi="Times New Roman" w:cs="Times New Roman"/>
          <w:i/>
          <w:sz w:val="24"/>
          <w:szCs w:val="24"/>
        </w:rPr>
        <w:t>чаться от заявленных значений в бол</w:t>
      </w:r>
      <w:r w:rsidRPr="0041004E">
        <w:rPr>
          <w:rFonts w:ascii="Times New Roman" w:hAnsi="Times New Roman" w:cs="Times New Roman"/>
          <w:i/>
          <w:sz w:val="24"/>
          <w:szCs w:val="24"/>
        </w:rPr>
        <w:t>ь</w:t>
      </w:r>
      <w:r w:rsidRPr="0041004E">
        <w:rPr>
          <w:rFonts w:ascii="Times New Roman" w:hAnsi="Times New Roman" w:cs="Times New Roman"/>
          <w:i/>
          <w:sz w:val="24"/>
          <w:szCs w:val="24"/>
        </w:rPr>
        <w:t>шую или меньшую сторону.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Основания для нанесения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Общестроительные основания: бетонные, гипсовые, штукатурки и шпаклевки, гипс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картон, з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грунтованные ДСП, ДВП, АВП, ЦСП, АЦЛ.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Подготовка поверхности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П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верхность должна быть сухой и чистой. Крупные дефекты поверхности необход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мо устранить за 24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41004E">
        <w:rPr>
          <w:rFonts w:ascii="Times New Roman" w:hAnsi="Times New Roman" w:cs="Times New Roman"/>
          <w:sz w:val="24"/>
          <w:szCs w:val="24"/>
        </w:rPr>
        <w:t xml:space="preserve"> до нанесения мат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 xml:space="preserve">риала. 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Грунтование поверхности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Для укрепл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ния впитывающих оснований и уменьшения расхода материала, рекоме</w:t>
      </w:r>
      <w:r w:rsidRPr="0041004E">
        <w:rPr>
          <w:rFonts w:ascii="Times New Roman" w:hAnsi="Times New Roman" w:cs="Times New Roman"/>
          <w:sz w:val="24"/>
          <w:szCs w:val="24"/>
        </w:rPr>
        <w:t>н</w:t>
      </w:r>
      <w:r w:rsidRPr="0041004E">
        <w:rPr>
          <w:rFonts w:ascii="Times New Roman" w:hAnsi="Times New Roman" w:cs="Times New Roman"/>
          <w:sz w:val="24"/>
          <w:szCs w:val="24"/>
        </w:rPr>
        <w:t>дуется применять проникающие гру</w:t>
      </w:r>
      <w:r w:rsidRPr="0041004E">
        <w:rPr>
          <w:rFonts w:ascii="Times New Roman" w:hAnsi="Times New Roman" w:cs="Times New Roman"/>
          <w:sz w:val="24"/>
          <w:szCs w:val="24"/>
        </w:rPr>
        <w:t>н</w:t>
      </w:r>
      <w:r w:rsidRPr="0041004E">
        <w:rPr>
          <w:rFonts w:ascii="Times New Roman" w:hAnsi="Times New Roman" w:cs="Times New Roman"/>
          <w:sz w:val="24"/>
          <w:szCs w:val="24"/>
        </w:rPr>
        <w:t>товки за 12  часов до нанесения штукату</w:t>
      </w:r>
      <w:r w:rsidRPr="0041004E">
        <w:rPr>
          <w:rFonts w:ascii="Times New Roman" w:hAnsi="Times New Roman" w:cs="Times New Roman"/>
          <w:sz w:val="24"/>
          <w:szCs w:val="24"/>
        </w:rPr>
        <w:t>р</w:t>
      </w:r>
      <w:r w:rsidRPr="0041004E">
        <w:rPr>
          <w:rFonts w:ascii="Times New Roman" w:hAnsi="Times New Roman" w:cs="Times New Roman"/>
          <w:sz w:val="24"/>
          <w:szCs w:val="24"/>
        </w:rPr>
        <w:t>ки.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для нанесения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Структурная краска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Werth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41004E">
        <w:rPr>
          <w:rFonts w:ascii="Times New Roman" w:hAnsi="Times New Roman" w:cs="Times New Roman"/>
          <w:sz w:val="24"/>
          <w:szCs w:val="24"/>
        </w:rPr>
        <w:t xml:space="preserve"> должна н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 xml:space="preserve">носиться при температуре не ниже + 7 ºС и </w:t>
      </w:r>
      <w:r w:rsidRPr="0041004E">
        <w:rPr>
          <w:rFonts w:ascii="Times New Roman" w:hAnsi="Times New Roman" w:cs="Times New Roman"/>
          <w:sz w:val="24"/>
          <w:szCs w:val="24"/>
        </w:rPr>
        <w:lastRenderedPageBreak/>
        <w:t>нормальной влажности воздуха.  Избегать п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падания на материал прямых солнечных лучей.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41004E" w:rsidRPr="0041004E" w:rsidRDefault="0041004E" w:rsidP="0041004E">
      <w:pPr>
        <w:numPr>
          <w:ilvl w:val="0"/>
          <w:numId w:val="7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Валик пористый или меховой, кисть – для грунтования поверхности.</w:t>
      </w:r>
    </w:p>
    <w:p w:rsidR="0041004E" w:rsidRPr="0041004E" w:rsidRDefault="0041004E" w:rsidP="0041004E">
      <w:pPr>
        <w:numPr>
          <w:ilvl w:val="0"/>
          <w:numId w:val="7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Кельма из нержавеющей стали –  для нан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сения материала.</w:t>
      </w:r>
    </w:p>
    <w:p w:rsidR="0041004E" w:rsidRPr="0041004E" w:rsidRDefault="0041004E" w:rsidP="0041004E">
      <w:pPr>
        <w:numPr>
          <w:ilvl w:val="0"/>
          <w:numId w:val="7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Крупнопористый валик – для созд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ния фактуры.</w:t>
      </w:r>
    </w:p>
    <w:p w:rsidR="0041004E" w:rsidRDefault="0041004E" w:rsidP="0041004E">
      <w:pPr>
        <w:numPr>
          <w:ilvl w:val="0"/>
          <w:numId w:val="7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Малярная лента – для разделения участков декора.</w:t>
      </w:r>
    </w:p>
    <w:p w:rsidR="0041004E" w:rsidRPr="0041004E" w:rsidRDefault="0041004E" w:rsidP="0041004E">
      <w:pPr>
        <w:spacing w:before="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Технология нанесения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Смесь перед работой  тщательно п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ремешать. При загустевании допускается разбавление водой (не более 250 мл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04E">
        <w:rPr>
          <w:rFonts w:ascii="Times New Roman" w:hAnsi="Times New Roman" w:cs="Times New Roman"/>
          <w:sz w:val="24"/>
          <w:szCs w:val="24"/>
        </w:rPr>
        <w:t xml:space="preserve"> на ведро 25 кг).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При необходимости  материал кол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руется водоразбавляемыми пигментами (колерами) или пигментными пастами. При колеровке необходимо тщательно перем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шивать материал для равномерного ра</w:t>
      </w:r>
      <w:r w:rsidRPr="0041004E">
        <w:rPr>
          <w:rFonts w:ascii="Times New Roman" w:hAnsi="Times New Roman" w:cs="Times New Roman"/>
          <w:sz w:val="24"/>
          <w:szCs w:val="24"/>
        </w:rPr>
        <w:t>с</w:t>
      </w:r>
      <w:r w:rsidRPr="0041004E">
        <w:rPr>
          <w:rFonts w:ascii="Times New Roman" w:hAnsi="Times New Roman" w:cs="Times New Roman"/>
          <w:sz w:val="24"/>
          <w:szCs w:val="24"/>
        </w:rPr>
        <w:t>пределения цвета по всему объему.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Кельмой из нержавеющей стали н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нести покрытие на стену. Направление движения кельмы -  снизу вверх, с усилием, обесп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чивающим создание слоя толщиной в 1-3 мм.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Удалить излишки штукатурки, в</w:t>
      </w:r>
      <w:r w:rsidRPr="0041004E">
        <w:rPr>
          <w:rFonts w:ascii="Times New Roman" w:hAnsi="Times New Roman" w:cs="Times New Roman"/>
          <w:sz w:val="24"/>
          <w:szCs w:val="24"/>
        </w:rPr>
        <w:t>ы</w:t>
      </w:r>
      <w:r w:rsidRPr="0041004E">
        <w:rPr>
          <w:rFonts w:ascii="Times New Roman" w:hAnsi="Times New Roman" w:cs="Times New Roman"/>
          <w:sz w:val="24"/>
          <w:szCs w:val="24"/>
        </w:rPr>
        <w:t>ровнять покрытие.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Сразу после нанесения можно пр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ступать к формированию рисунка. Для эт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го, крупнопористым валиком материал раскатывается во всех направлениях, обр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зуя равн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мерный рельеф.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Через 12-48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41004E">
        <w:rPr>
          <w:rFonts w:ascii="Times New Roman" w:hAnsi="Times New Roman" w:cs="Times New Roman"/>
          <w:sz w:val="24"/>
          <w:szCs w:val="24"/>
        </w:rPr>
        <w:t xml:space="preserve"> (в зависимости от температуры и влажности) материал  м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жет быть о</w:t>
      </w:r>
      <w:r w:rsidRPr="0041004E">
        <w:rPr>
          <w:rFonts w:ascii="Times New Roman" w:hAnsi="Times New Roman" w:cs="Times New Roman"/>
          <w:sz w:val="24"/>
          <w:szCs w:val="24"/>
        </w:rPr>
        <w:t>к</w:t>
      </w:r>
      <w:r w:rsidRPr="0041004E">
        <w:rPr>
          <w:rFonts w:ascii="Times New Roman" w:hAnsi="Times New Roman" w:cs="Times New Roman"/>
          <w:sz w:val="24"/>
          <w:szCs w:val="24"/>
        </w:rPr>
        <w:t>рашен водно-дисперсионными красками (акриловыми, силиконовыми или силика</w:t>
      </w:r>
      <w:r w:rsidRPr="0041004E">
        <w:rPr>
          <w:rFonts w:ascii="Times New Roman" w:hAnsi="Times New Roman" w:cs="Times New Roman"/>
          <w:sz w:val="24"/>
          <w:szCs w:val="24"/>
        </w:rPr>
        <w:t>т</w:t>
      </w:r>
      <w:r w:rsidRPr="0041004E">
        <w:rPr>
          <w:rFonts w:ascii="Times New Roman" w:hAnsi="Times New Roman" w:cs="Times New Roman"/>
          <w:sz w:val="24"/>
          <w:szCs w:val="24"/>
        </w:rPr>
        <w:t xml:space="preserve">ными) в 1-2 слоя. 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Не допускается воздействие воды, снега, отрицательных температур на мат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риал в течение первых 24-48 часов после нанес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ния.</w:t>
      </w:r>
    </w:p>
    <w:p w:rsidR="0041004E" w:rsidRPr="0041004E" w:rsidRDefault="0041004E" w:rsidP="0041004E">
      <w:pPr>
        <w:numPr>
          <w:ilvl w:val="0"/>
          <w:numId w:val="8"/>
        </w:numPr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lastRenderedPageBreak/>
        <w:t>Для придания штукатурке дополн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тельных грязе-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4E">
        <w:rPr>
          <w:rFonts w:ascii="Times New Roman" w:hAnsi="Times New Roman" w:cs="Times New Roman"/>
          <w:sz w:val="24"/>
          <w:szCs w:val="24"/>
        </w:rPr>
        <w:t>и водоотталкивающих свойств рекомендуется обработка штук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 xml:space="preserve">турного слоя защитным акриловым лаком 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Werth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4E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41004E">
        <w:rPr>
          <w:rFonts w:ascii="Times New Roman" w:hAnsi="Times New Roman" w:cs="Times New Roman"/>
          <w:sz w:val="24"/>
          <w:szCs w:val="24"/>
        </w:rPr>
        <w:t>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4E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41004E">
        <w:rPr>
          <w:rFonts w:ascii="Times New Roman" w:hAnsi="Times New Roman" w:cs="Times New Roman"/>
          <w:sz w:val="24"/>
          <w:szCs w:val="24"/>
        </w:rPr>
        <w:t xml:space="preserve"> Необходимо учитывать темп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ратуру и влажность окружающего воздуха в период нанесения и твердения смеси. Чем  выше температура и ниже влажность, тем быстрее будет твердеть штукатурный слой и тем меньше времени на исправление д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фектов. При высокой влажности и низких температурах (весной или осенью) на по</w:t>
      </w:r>
      <w:r w:rsidRPr="0041004E">
        <w:rPr>
          <w:rFonts w:ascii="Times New Roman" w:hAnsi="Times New Roman" w:cs="Times New Roman"/>
          <w:sz w:val="24"/>
          <w:szCs w:val="24"/>
        </w:rPr>
        <w:t>л</w:t>
      </w:r>
      <w:r w:rsidRPr="0041004E">
        <w:rPr>
          <w:rFonts w:ascii="Times New Roman" w:hAnsi="Times New Roman" w:cs="Times New Roman"/>
          <w:sz w:val="24"/>
          <w:szCs w:val="24"/>
        </w:rPr>
        <w:t>ное высыхание материала может потреб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ваться до 48 часов. Окончательное закре</w:t>
      </w:r>
      <w:r w:rsidRPr="0041004E">
        <w:rPr>
          <w:rFonts w:ascii="Times New Roman" w:hAnsi="Times New Roman" w:cs="Times New Roman"/>
          <w:sz w:val="24"/>
          <w:szCs w:val="24"/>
        </w:rPr>
        <w:t>п</w:t>
      </w:r>
      <w:r w:rsidRPr="0041004E">
        <w:rPr>
          <w:rFonts w:ascii="Times New Roman" w:hAnsi="Times New Roman" w:cs="Times New Roman"/>
          <w:sz w:val="24"/>
          <w:szCs w:val="24"/>
        </w:rPr>
        <w:t>ление покрытия происходит в течении 1-2 недель после нанесения.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При работе в закрытых помещениях нео</w:t>
      </w:r>
      <w:r w:rsidRPr="0041004E">
        <w:rPr>
          <w:rFonts w:ascii="Times New Roman" w:hAnsi="Times New Roman" w:cs="Times New Roman"/>
          <w:sz w:val="24"/>
          <w:szCs w:val="24"/>
        </w:rPr>
        <w:t>б</w:t>
      </w:r>
      <w:r w:rsidRPr="0041004E">
        <w:rPr>
          <w:rFonts w:ascii="Times New Roman" w:hAnsi="Times New Roman" w:cs="Times New Roman"/>
          <w:sz w:val="24"/>
          <w:szCs w:val="24"/>
        </w:rPr>
        <w:t>ходимо обеспечивать вентиляцию для о</w:t>
      </w:r>
      <w:r w:rsidRPr="0041004E">
        <w:rPr>
          <w:rFonts w:ascii="Times New Roman" w:hAnsi="Times New Roman" w:cs="Times New Roman"/>
          <w:sz w:val="24"/>
          <w:szCs w:val="24"/>
        </w:rPr>
        <w:t>т</w:t>
      </w:r>
      <w:r w:rsidRPr="0041004E">
        <w:rPr>
          <w:rFonts w:ascii="Times New Roman" w:hAnsi="Times New Roman" w:cs="Times New Roman"/>
          <w:sz w:val="24"/>
          <w:szCs w:val="24"/>
        </w:rPr>
        <w:t>вода влаги, испаряющейся из штукатурн</w:t>
      </w:r>
      <w:r w:rsidRPr="0041004E">
        <w:rPr>
          <w:rFonts w:ascii="Times New Roman" w:hAnsi="Times New Roman" w:cs="Times New Roman"/>
          <w:sz w:val="24"/>
          <w:szCs w:val="24"/>
        </w:rPr>
        <w:t>о</w:t>
      </w:r>
      <w:r w:rsidRPr="0041004E">
        <w:rPr>
          <w:rFonts w:ascii="Times New Roman" w:hAnsi="Times New Roman" w:cs="Times New Roman"/>
          <w:sz w:val="24"/>
          <w:szCs w:val="24"/>
        </w:rPr>
        <w:t>го слоя. В противном случае возможно возникновение вздутий, непросохших уч</w:t>
      </w:r>
      <w:r w:rsidRPr="0041004E">
        <w:rPr>
          <w:rFonts w:ascii="Times New Roman" w:hAnsi="Times New Roman" w:cs="Times New Roman"/>
          <w:sz w:val="24"/>
          <w:szCs w:val="24"/>
        </w:rPr>
        <w:t>а</w:t>
      </w:r>
      <w:r w:rsidRPr="0041004E">
        <w:rPr>
          <w:rFonts w:ascii="Times New Roman" w:hAnsi="Times New Roman" w:cs="Times New Roman"/>
          <w:sz w:val="24"/>
          <w:szCs w:val="24"/>
        </w:rPr>
        <w:t>стков, появление высолов на поверхности.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хранения и транспо</w:t>
      </w: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р</w:t>
      </w: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тировки</w:t>
      </w: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Срок хранения 12 месяцев при температ</w:t>
      </w:r>
      <w:r w:rsidRPr="0041004E">
        <w:rPr>
          <w:rFonts w:ascii="Times New Roman" w:hAnsi="Times New Roman" w:cs="Times New Roman"/>
          <w:sz w:val="24"/>
          <w:szCs w:val="24"/>
        </w:rPr>
        <w:t>у</w:t>
      </w:r>
      <w:r w:rsidRPr="0041004E">
        <w:rPr>
          <w:rFonts w:ascii="Times New Roman" w:hAnsi="Times New Roman" w:cs="Times New Roman"/>
          <w:sz w:val="24"/>
          <w:szCs w:val="24"/>
        </w:rPr>
        <w:t>ре от +5 °С до + 30 °С, Транспортировка не более 3-х ведер в высоту с межслойным перекрытием листами ДВП.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004E">
        <w:rPr>
          <w:rFonts w:ascii="Times New Roman" w:hAnsi="Times New Roman" w:cs="Times New Roman"/>
          <w:b/>
          <w:caps/>
          <w:sz w:val="24"/>
          <w:szCs w:val="24"/>
          <w:u w:val="single"/>
        </w:rPr>
        <w:t>Эксплуатация покрытия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4E">
        <w:rPr>
          <w:rFonts w:ascii="Times New Roman" w:hAnsi="Times New Roman" w:cs="Times New Roman"/>
          <w:sz w:val="24"/>
          <w:szCs w:val="24"/>
        </w:rPr>
        <w:t>Штукатурный слой можно мыть водой, моющими средствами, подвергать механ</w:t>
      </w:r>
      <w:r w:rsidRPr="0041004E">
        <w:rPr>
          <w:rFonts w:ascii="Times New Roman" w:hAnsi="Times New Roman" w:cs="Times New Roman"/>
          <w:sz w:val="24"/>
          <w:szCs w:val="24"/>
        </w:rPr>
        <w:t>и</w:t>
      </w:r>
      <w:r w:rsidRPr="0041004E">
        <w:rPr>
          <w:rFonts w:ascii="Times New Roman" w:hAnsi="Times New Roman" w:cs="Times New Roman"/>
          <w:sz w:val="24"/>
          <w:szCs w:val="24"/>
        </w:rPr>
        <w:t>ческой очистке через 1 месяц после нан</w:t>
      </w:r>
      <w:r w:rsidRPr="0041004E">
        <w:rPr>
          <w:rFonts w:ascii="Times New Roman" w:hAnsi="Times New Roman" w:cs="Times New Roman"/>
          <w:sz w:val="24"/>
          <w:szCs w:val="24"/>
        </w:rPr>
        <w:t>е</w:t>
      </w:r>
      <w:r w:rsidRPr="0041004E">
        <w:rPr>
          <w:rFonts w:ascii="Times New Roman" w:hAnsi="Times New Roman" w:cs="Times New Roman"/>
          <w:sz w:val="24"/>
          <w:szCs w:val="24"/>
        </w:rPr>
        <w:t>сения.</w:t>
      </w:r>
    </w:p>
    <w:p w:rsidR="0041004E" w:rsidRPr="0041004E" w:rsidRDefault="0041004E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2132B3" w:rsidRDefault="00330AD2" w:rsidP="0041004E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2132B3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43" w:rsidRDefault="00056143" w:rsidP="00BA5311">
      <w:pPr>
        <w:spacing w:before="0" w:after="0" w:line="240" w:lineRule="auto"/>
      </w:pPr>
      <w:r>
        <w:separator/>
      </w:r>
    </w:p>
  </w:endnote>
  <w:endnote w:type="continuationSeparator" w:id="1">
    <w:p w:rsidR="00056143" w:rsidRDefault="00056143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41004E">
              <w:rPr>
                <w:rFonts w:ascii="Times New Roman" w:hAnsi="Times New Roman" w:cs="Times New Roman"/>
                <w:b/>
                <w:noProof/>
              </w:rPr>
              <w:t>1</w: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41004E">
              <w:rPr>
                <w:rFonts w:ascii="Times New Roman" w:hAnsi="Times New Roman" w:cs="Times New Roman"/>
                <w:b/>
                <w:noProof/>
              </w:rPr>
              <w:t>2</w:t>
            </w:r>
            <w:r w:rsidR="00CE3AB1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43" w:rsidRDefault="00056143" w:rsidP="00BA5311">
      <w:pPr>
        <w:spacing w:before="0" w:after="0" w:line="240" w:lineRule="auto"/>
      </w:pPr>
      <w:r>
        <w:separator/>
      </w:r>
    </w:p>
  </w:footnote>
  <w:footnote w:type="continuationSeparator" w:id="1">
    <w:p w:rsidR="00056143" w:rsidRDefault="00056143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00E0"/>
    <w:multiLevelType w:val="hybridMultilevel"/>
    <w:tmpl w:val="8C042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0A6332"/>
    <w:multiLevelType w:val="hybridMultilevel"/>
    <w:tmpl w:val="A652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0797A"/>
    <w:multiLevelType w:val="hybridMultilevel"/>
    <w:tmpl w:val="819CDEEE"/>
    <w:lvl w:ilvl="0" w:tplc="A1B0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21086"/>
    <w:multiLevelType w:val="hybridMultilevel"/>
    <w:tmpl w:val="ABD0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56143"/>
    <w:rsid w:val="00064E33"/>
    <w:rsid w:val="00076D55"/>
    <w:rsid w:val="000941AC"/>
    <w:rsid w:val="000B3809"/>
    <w:rsid w:val="00121073"/>
    <w:rsid w:val="001825DA"/>
    <w:rsid w:val="001B77FF"/>
    <w:rsid w:val="002008C7"/>
    <w:rsid w:val="002132B3"/>
    <w:rsid w:val="002238FD"/>
    <w:rsid w:val="002A4C3A"/>
    <w:rsid w:val="00330AD2"/>
    <w:rsid w:val="00340A80"/>
    <w:rsid w:val="003D6E36"/>
    <w:rsid w:val="003F711F"/>
    <w:rsid w:val="0041004E"/>
    <w:rsid w:val="00464667"/>
    <w:rsid w:val="00503C28"/>
    <w:rsid w:val="005739F6"/>
    <w:rsid w:val="00574D6B"/>
    <w:rsid w:val="00625CB0"/>
    <w:rsid w:val="006831EE"/>
    <w:rsid w:val="006A1883"/>
    <w:rsid w:val="006B34A8"/>
    <w:rsid w:val="006C438A"/>
    <w:rsid w:val="007317E4"/>
    <w:rsid w:val="00732CA6"/>
    <w:rsid w:val="0075335D"/>
    <w:rsid w:val="00797218"/>
    <w:rsid w:val="007A7629"/>
    <w:rsid w:val="00861EC8"/>
    <w:rsid w:val="008836EB"/>
    <w:rsid w:val="00890389"/>
    <w:rsid w:val="008F314C"/>
    <w:rsid w:val="00924D52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83F5C"/>
    <w:rsid w:val="00BA5311"/>
    <w:rsid w:val="00BA5509"/>
    <w:rsid w:val="00BA6E7D"/>
    <w:rsid w:val="00BB2ED6"/>
    <w:rsid w:val="00C0161D"/>
    <w:rsid w:val="00CD5587"/>
    <w:rsid w:val="00CE3AB1"/>
    <w:rsid w:val="00CF0E85"/>
    <w:rsid w:val="00CF58C6"/>
    <w:rsid w:val="00D01165"/>
    <w:rsid w:val="00D01222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47DA4"/>
    <w:rsid w:val="00F65ABD"/>
    <w:rsid w:val="00F65D2D"/>
    <w:rsid w:val="00F71D0E"/>
    <w:rsid w:val="00F960DE"/>
    <w:rsid w:val="00FA1532"/>
    <w:rsid w:val="00FA48A8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21</cp:revision>
  <dcterms:created xsi:type="dcterms:W3CDTF">2021-11-18T14:53:00Z</dcterms:created>
  <dcterms:modified xsi:type="dcterms:W3CDTF">2022-08-12T11:44:00Z</dcterms:modified>
</cp:coreProperties>
</file>